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FF0000"/>
          <w:sz w:val="40"/>
          <w:szCs w:val="40"/>
        </w:rPr>
      </w:pPr>
      <w:bookmarkStart w:id="0" w:name="_GoBack"/>
      <w:bookmarkEnd w:id="0"/>
      <w:r>
        <w:rPr>
          <w:rFonts w:ascii="ArialMT" w:eastAsia="ArialMT" w:hAnsi="ArialMT" w:cs="ArialMT"/>
          <w:color w:val="FF0000"/>
          <w:sz w:val="40"/>
          <w:szCs w:val="40"/>
        </w:rPr>
        <w:t>INTRUCTIONS DE COURSE</w:t>
      </w:r>
    </w:p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FF0000"/>
          <w:sz w:val="32"/>
          <w:szCs w:val="32"/>
        </w:rPr>
      </w:pPr>
      <w:r>
        <w:rPr>
          <w:rFonts w:ascii="ArialMT" w:eastAsia="ArialMT" w:hAnsi="ArialMT" w:cs="ArialMT"/>
          <w:color w:val="FF0000"/>
          <w:sz w:val="32"/>
          <w:szCs w:val="32"/>
        </w:rPr>
        <w:t>TROPHEE</w:t>
      </w:r>
      <w:r w:rsidR="00E1331D">
        <w:rPr>
          <w:rFonts w:ascii="ArialMT" w:eastAsia="ArialMT" w:hAnsi="ArialMT" w:cs="ArialMT"/>
          <w:color w:val="FF0000"/>
          <w:sz w:val="32"/>
          <w:szCs w:val="32"/>
        </w:rPr>
        <w:t xml:space="preserve"> DE LA BAIE D’AIGUES MORTES 2014/2015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FF0000"/>
          <w:sz w:val="32"/>
          <w:szCs w:val="32"/>
        </w:rPr>
      </w:pP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FF0000"/>
          <w:sz w:val="32"/>
          <w:szCs w:val="32"/>
        </w:rPr>
      </w:pPr>
    </w:p>
    <w:p w:rsidR="004B72E0" w:rsidRDefault="00076196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</w:pPr>
      <w:r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  <w:t>30</w:t>
      </w:r>
      <w:r w:rsidR="003A2E74"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  <w:t xml:space="preserve"> novembre 2014 – 22 février 2015 –</w:t>
      </w:r>
      <w:r w:rsidR="00E1331D"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  <w:t xml:space="preserve"> 26 avril 2015</w:t>
      </w:r>
    </w:p>
    <w:p w:rsidR="00E1331D" w:rsidRDefault="00E1331D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</w:pPr>
    </w:p>
    <w:p w:rsidR="004B72E0" w:rsidRDefault="00EC77D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</w:rPr>
      </w:pPr>
      <w:r>
        <w:rPr>
          <w:rFonts w:ascii="Arial-BoldMT" w:eastAsia="Arial-BoldMT" w:hAnsi="Arial-BoldMT" w:cs="Arial-BoldMT"/>
          <w:b/>
          <w:bCs/>
          <w:color w:val="000000"/>
        </w:rPr>
        <w:t>Grade:</w:t>
      </w:r>
      <w:r w:rsidR="00C31EE0">
        <w:rPr>
          <w:rFonts w:ascii="Arial-BoldMT" w:eastAsia="Arial-BoldMT" w:hAnsi="Arial-BoldMT" w:cs="Arial-BoldMT"/>
          <w:b/>
          <w:bCs/>
          <w:color w:val="000000"/>
        </w:rPr>
        <w:t xml:space="preserve"> </w:t>
      </w:r>
      <w:r>
        <w:rPr>
          <w:rFonts w:ascii="Arial-BoldMT" w:eastAsia="Arial-BoldMT" w:hAnsi="Arial-BoldMT" w:cs="Arial-BoldMT"/>
          <w:b/>
          <w:bCs/>
          <w:color w:val="000000"/>
        </w:rPr>
        <w:t>5B</w:t>
      </w:r>
    </w:p>
    <w:p w:rsidR="00D94B8C" w:rsidRDefault="00D94B8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</w:rPr>
      </w:pPr>
    </w:p>
    <w:p w:rsidR="00E1331D" w:rsidRPr="00D94B8C" w:rsidRDefault="00E1331D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u w:val="single"/>
        </w:rPr>
      </w:pPr>
    </w:p>
    <w:p w:rsidR="004B72E0" w:rsidRPr="00D94B8C" w:rsidRDefault="00EC77DC" w:rsidP="00E1331D">
      <w:pPr>
        <w:pStyle w:val="Standard"/>
        <w:autoSpaceDE w:val="0"/>
        <w:jc w:val="center"/>
        <w:rPr>
          <w:rFonts w:ascii="Arial-ItalicMT" w:eastAsia="Arial-ItalicMT" w:hAnsi="Arial-ItalicMT" w:cs="Arial-ItalicMT"/>
          <w:b/>
          <w:i/>
          <w:iCs/>
          <w:color w:val="FF0000"/>
          <w:sz w:val="28"/>
          <w:szCs w:val="28"/>
          <w:u w:val="single"/>
        </w:rPr>
      </w:pPr>
      <w:r w:rsidRPr="00D94B8C">
        <w:rPr>
          <w:rFonts w:ascii="Arial-ItalicMT" w:eastAsia="Arial-ItalicMT" w:hAnsi="Arial-ItalicMT" w:cs="Arial-ItalicMT"/>
          <w:b/>
          <w:i/>
          <w:iCs/>
          <w:color w:val="FF0000"/>
          <w:sz w:val="28"/>
          <w:szCs w:val="28"/>
          <w:u w:val="single"/>
        </w:rPr>
        <w:t>Lieu</w:t>
      </w:r>
      <w:r w:rsidR="00D94B8C">
        <w:rPr>
          <w:rFonts w:ascii="Arial-ItalicMT" w:eastAsia="Arial-ItalicMT" w:hAnsi="Arial-ItalicMT" w:cs="Arial-ItalicMT"/>
          <w:b/>
          <w:i/>
          <w:iCs/>
          <w:color w:val="FF0000"/>
          <w:sz w:val="28"/>
          <w:szCs w:val="28"/>
          <w:u w:val="single"/>
        </w:rPr>
        <w:t> :</w:t>
      </w:r>
      <w:r w:rsidRPr="00D94B8C">
        <w:rPr>
          <w:rFonts w:ascii="Arial-ItalicMT" w:eastAsia="Arial-ItalicMT" w:hAnsi="Arial-ItalicMT" w:cs="Arial-ItalicMT"/>
          <w:b/>
          <w:i/>
          <w:iCs/>
          <w:color w:val="FF0000"/>
          <w:sz w:val="28"/>
          <w:szCs w:val="28"/>
          <w:u w:val="single"/>
        </w:rPr>
        <w:t xml:space="preserve"> Baie d'Aigues Mortes</w:t>
      </w:r>
    </w:p>
    <w:p w:rsidR="00D94B8C" w:rsidRDefault="00D94B8C" w:rsidP="00E1331D">
      <w:pPr>
        <w:pStyle w:val="Standard"/>
        <w:autoSpaceDE w:val="0"/>
        <w:jc w:val="center"/>
        <w:rPr>
          <w:rFonts w:ascii="Arial-ItalicMT" w:eastAsia="Arial-ItalicMT" w:hAnsi="Arial-ItalicMT" w:cs="Arial-ItalicMT"/>
          <w:i/>
          <w:iCs/>
          <w:color w:val="FF0000"/>
          <w:sz w:val="28"/>
          <w:szCs w:val="28"/>
        </w:rPr>
      </w:pPr>
    </w:p>
    <w:p w:rsidR="004B72E0" w:rsidRDefault="004B72E0" w:rsidP="00E1331D">
      <w:pPr>
        <w:pStyle w:val="Standard"/>
        <w:autoSpaceDE w:val="0"/>
        <w:jc w:val="center"/>
        <w:rPr>
          <w:rFonts w:ascii="Arial-ItalicMT" w:eastAsia="Arial-ItalicMT" w:hAnsi="Arial-ItalicMT" w:cs="Arial-ItalicMT"/>
          <w:i/>
          <w:iCs/>
          <w:color w:val="FF0000"/>
          <w:sz w:val="28"/>
          <w:szCs w:val="28"/>
        </w:rPr>
      </w:pPr>
    </w:p>
    <w:p w:rsidR="004B72E0" w:rsidRDefault="00EC77D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70C1"/>
          <w:sz w:val="28"/>
          <w:szCs w:val="28"/>
        </w:rPr>
      </w:pPr>
      <w:r w:rsidRPr="00D94B8C">
        <w:rPr>
          <w:rFonts w:ascii="Arial-BoldMT" w:eastAsia="Arial-BoldMT" w:hAnsi="Arial-BoldMT" w:cs="Arial-BoldMT"/>
          <w:b/>
          <w:bCs/>
          <w:color w:val="0070C1"/>
          <w:sz w:val="28"/>
          <w:szCs w:val="28"/>
        </w:rPr>
        <w:t>Organisé conjointement par :</w:t>
      </w:r>
    </w:p>
    <w:p w:rsidR="00D94B8C" w:rsidRPr="00D94B8C" w:rsidRDefault="00D94B8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70C1"/>
          <w:sz w:val="28"/>
          <w:szCs w:val="28"/>
        </w:rPr>
      </w:pPr>
    </w:p>
    <w:p w:rsidR="004B72E0" w:rsidRPr="00D94B8C" w:rsidRDefault="00EC77D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color w:val="000000"/>
          <w:sz w:val="36"/>
          <w:szCs w:val="36"/>
        </w:rPr>
      </w:pPr>
      <w:r w:rsidRPr="00D94B8C"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  <w:t>La Société Nautique du Grau du Roi Port Camargue</w:t>
      </w:r>
    </w:p>
    <w:p w:rsidR="004B72E0" w:rsidRPr="00D94B8C" w:rsidRDefault="00EC77D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</w:pPr>
      <w:r w:rsidRPr="00D94B8C"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  <w:t>Le Yacht Club de la Grande Motte</w:t>
      </w:r>
    </w:p>
    <w:p w:rsidR="004B72E0" w:rsidRPr="00D94B8C" w:rsidRDefault="00EC77D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</w:pPr>
      <w:proofErr w:type="gramStart"/>
      <w:r w:rsidRPr="00D94B8C"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  <w:t>et</w:t>
      </w:r>
      <w:proofErr w:type="gramEnd"/>
      <w:r w:rsidRPr="00D94B8C">
        <w:rPr>
          <w:rFonts w:ascii="Arial-BoldMT" w:eastAsia="Arial-BoldMT" w:hAnsi="Arial-BoldMT" w:cs="Arial-BoldMT"/>
          <w:b/>
          <w:bCs/>
          <w:color w:val="000000"/>
          <w:sz w:val="36"/>
          <w:szCs w:val="36"/>
        </w:rPr>
        <w:t xml:space="preserve"> Le Cercle Nautique de Palavas</w:t>
      </w:r>
    </w:p>
    <w:p w:rsidR="004B72E0" w:rsidRDefault="00C31EE0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color w:val="000000"/>
          <w:sz w:val="28"/>
          <w:szCs w:val="28"/>
        </w:rPr>
        <w:t xml:space="preserve"> </w:t>
      </w:r>
    </w:p>
    <w:p w:rsidR="00C31EE0" w:rsidRDefault="00C31EE0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28"/>
          <w:szCs w:val="28"/>
        </w:rPr>
      </w:pPr>
    </w:p>
    <w:p w:rsidR="004B72E0" w:rsidRDefault="00D94B8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color w:val="000000"/>
          <w:sz w:val="28"/>
          <w:szCs w:val="28"/>
        </w:rPr>
        <w:t>Corps arbitral :</w:t>
      </w:r>
      <w:r w:rsidR="00C31EE0">
        <w:rPr>
          <w:rFonts w:ascii="Arial-BoldMT" w:eastAsia="Arial-BoldMT" w:hAnsi="Arial-BoldMT" w:cs="Arial-BoldMT"/>
          <w:b/>
          <w:bCs/>
          <w:color w:val="000000"/>
          <w:sz w:val="28"/>
          <w:szCs w:val="28"/>
        </w:rPr>
        <w:t xml:space="preserve"> </w:t>
      </w:r>
    </w:p>
    <w:p w:rsidR="00C31EE0" w:rsidRDefault="00C31EE0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28"/>
          <w:szCs w:val="28"/>
        </w:rPr>
      </w:pPr>
    </w:p>
    <w:p w:rsidR="004B72E0" w:rsidRDefault="00EC77D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70C1"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color w:val="0070C1"/>
          <w:sz w:val="28"/>
          <w:szCs w:val="28"/>
        </w:rPr>
        <w:t>Comit</w:t>
      </w:r>
      <w:r>
        <w:rPr>
          <w:rFonts w:ascii="Arial-BoldMT" w:eastAsia="Arial-BoldMT" w:hAnsi="Arial-BoldMT" w:cs="Arial-BoldMT"/>
          <w:b/>
          <w:bCs/>
          <w:color w:val="0070C1"/>
          <w:sz w:val="32"/>
          <w:szCs w:val="32"/>
        </w:rPr>
        <w:t xml:space="preserve">é </w:t>
      </w:r>
      <w:r>
        <w:rPr>
          <w:rFonts w:ascii="Arial-BoldMT" w:eastAsia="Arial-BoldMT" w:hAnsi="Arial-BoldMT" w:cs="Arial-BoldMT"/>
          <w:b/>
          <w:bCs/>
          <w:color w:val="0070C1"/>
          <w:sz w:val="28"/>
          <w:szCs w:val="28"/>
        </w:rPr>
        <w:t>de Course :</w:t>
      </w:r>
    </w:p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Michel NOGUES</w:t>
      </w:r>
    </w:p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Alain GOUGEON</w:t>
      </w:r>
    </w:p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  <w:lang w:val="en-US"/>
        </w:rPr>
      </w:pPr>
      <w:r w:rsidRPr="000379D0">
        <w:rPr>
          <w:rFonts w:ascii="ArialMT" w:eastAsia="ArialMT" w:hAnsi="ArialMT" w:cs="ArialMT"/>
          <w:color w:val="000000"/>
          <w:sz w:val="28"/>
          <w:szCs w:val="28"/>
          <w:lang w:val="en-US"/>
        </w:rPr>
        <w:t>Denis REYNAUD</w:t>
      </w:r>
    </w:p>
    <w:p w:rsidR="00C31EE0" w:rsidRPr="000379D0" w:rsidRDefault="00C31EE0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  <w:lang w:val="en-US"/>
        </w:rPr>
      </w:pPr>
      <w:r>
        <w:rPr>
          <w:rFonts w:ascii="ArialMT" w:eastAsia="ArialMT" w:hAnsi="ArialMT" w:cs="ArialMT"/>
          <w:color w:val="000000"/>
          <w:sz w:val="28"/>
          <w:szCs w:val="28"/>
          <w:lang w:val="en-US"/>
        </w:rPr>
        <w:t>Stephane PLE</w:t>
      </w:r>
    </w:p>
    <w:p w:rsidR="00C31EE0" w:rsidRDefault="00C31EE0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70C1"/>
          <w:sz w:val="28"/>
          <w:szCs w:val="28"/>
          <w:lang w:val="en-US"/>
        </w:rPr>
      </w:pPr>
    </w:p>
    <w:p w:rsidR="004B72E0" w:rsidRDefault="00EC77D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70C1"/>
          <w:sz w:val="28"/>
          <w:szCs w:val="28"/>
          <w:lang w:val="en-US"/>
        </w:rPr>
      </w:pPr>
      <w:proofErr w:type="gramStart"/>
      <w:r w:rsidRPr="000379D0">
        <w:rPr>
          <w:rFonts w:ascii="Arial-BoldMT" w:eastAsia="Arial-BoldMT" w:hAnsi="Arial-BoldMT" w:cs="Arial-BoldMT"/>
          <w:b/>
          <w:bCs/>
          <w:color w:val="0070C1"/>
          <w:sz w:val="28"/>
          <w:szCs w:val="28"/>
          <w:lang w:val="en-US"/>
        </w:rPr>
        <w:t>Jury :</w:t>
      </w:r>
      <w:proofErr w:type="gramEnd"/>
    </w:p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Christian RISPE</w:t>
      </w:r>
    </w:p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Yvon SALVADOR</w:t>
      </w:r>
    </w:p>
    <w:p w:rsidR="004B72E0" w:rsidRDefault="004B72E0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</w:rPr>
      </w:pPr>
    </w:p>
    <w:p w:rsidR="00D94B8C" w:rsidRDefault="00EC77DC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70C1"/>
          <w:sz w:val="28"/>
          <w:szCs w:val="28"/>
        </w:rPr>
      </w:pPr>
      <w:r>
        <w:rPr>
          <w:rFonts w:ascii="Arial-BoldMT" w:eastAsia="Arial-BoldMT" w:hAnsi="Arial-BoldMT" w:cs="Arial-BoldMT"/>
          <w:b/>
          <w:bCs/>
          <w:color w:val="0070C1"/>
          <w:sz w:val="28"/>
          <w:szCs w:val="28"/>
        </w:rPr>
        <w:t>Commissaires aux r</w:t>
      </w:r>
      <w:r>
        <w:rPr>
          <w:rFonts w:ascii="Arial-BoldMT" w:eastAsia="Arial-BoldMT" w:hAnsi="Arial-BoldMT" w:cs="Arial-BoldMT"/>
          <w:b/>
          <w:bCs/>
          <w:color w:val="0070C1"/>
          <w:sz w:val="32"/>
          <w:szCs w:val="32"/>
        </w:rPr>
        <w:t>é</w:t>
      </w:r>
      <w:r>
        <w:rPr>
          <w:rFonts w:ascii="Arial-BoldMT" w:eastAsia="Arial-BoldMT" w:hAnsi="Arial-BoldMT" w:cs="Arial-BoldMT"/>
          <w:b/>
          <w:bCs/>
          <w:color w:val="0070C1"/>
          <w:sz w:val="28"/>
          <w:szCs w:val="28"/>
        </w:rPr>
        <w:t>sultats :</w:t>
      </w:r>
    </w:p>
    <w:p w:rsidR="00076196" w:rsidRDefault="00076196" w:rsidP="00076196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Monique JEANJEAN</w:t>
      </w:r>
    </w:p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Mariette ELBEZE</w:t>
      </w:r>
    </w:p>
    <w:p w:rsidR="00076196" w:rsidRDefault="00EC77DC" w:rsidP="00076196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Aude TRABACH</w:t>
      </w:r>
      <w:r w:rsidR="00076196" w:rsidRPr="00076196">
        <w:rPr>
          <w:rFonts w:ascii="ArialMT" w:eastAsia="ArialMT" w:hAnsi="ArialMT" w:cs="ArialMT"/>
          <w:color w:val="000000"/>
          <w:sz w:val="28"/>
          <w:szCs w:val="28"/>
        </w:rPr>
        <w:t xml:space="preserve"> </w:t>
      </w:r>
    </w:p>
    <w:p w:rsidR="00076196" w:rsidRDefault="00076196" w:rsidP="00076196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8"/>
          <w:szCs w:val="28"/>
        </w:rPr>
      </w:pPr>
      <w:r>
        <w:rPr>
          <w:rFonts w:ascii="ArialMT" w:eastAsia="ArialMT" w:hAnsi="ArialMT" w:cs="ArialMT"/>
          <w:color w:val="000000"/>
          <w:sz w:val="28"/>
          <w:szCs w:val="28"/>
        </w:rPr>
        <w:t>Maryse CARRER</w:t>
      </w:r>
    </w:p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A"/>
          <w:sz w:val="28"/>
          <w:szCs w:val="28"/>
        </w:rPr>
      </w:pPr>
      <w:r>
        <w:rPr>
          <w:rFonts w:ascii="ArialMT" w:eastAsia="ArialMT" w:hAnsi="ArialMT" w:cs="ArialMT"/>
          <w:color w:val="00000A"/>
          <w:sz w:val="28"/>
          <w:szCs w:val="28"/>
        </w:rPr>
        <w:t>Jean-Marc KARLE</w:t>
      </w:r>
    </w:p>
    <w:p w:rsidR="004B72E0" w:rsidRDefault="00EC77DC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A"/>
          <w:sz w:val="28"/>
          <w:szCs w:val="28"/>
        </w:rPr>
      </w:pPr>
      <w:r>
        <w:rPr>
          <w:rFonts w:ascii="ArialMT" w:eastAsia="ArialMT" w:hAnsi="ArialMT" w:cs="ArialMT"/>
          <w:color w:val="00000A"/>
          <w:sz w:val="28"/>
          <w:szCs w:val="28"/>
        </w:rPr>
        <w:t>Denis REYNAUD</w:t>
      </w:r>
    </w:p>
    <w:p w:rsidR="00C31EE0" w:rsidRDefault="00C31EE0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A"/>
          <w:sz w:val="28"/>
          <w:szCs w:val="28"/>
        </w:rPr>
      </w:pPr>
    </w:p>
    <w:p w:rsidR="00C31EE0" w:rsidRDefault="00C31EE0" w:rsidP="00E1331D">
      <w:pPr>
        <w:pStyle w:val="Standard"/>
        <w:autoSpaceDE w:val="0"/>
        <w:jc w:val="center"/>
        <w:rPr>
          <w:rFonts w:ascii="ArialMT" w:eastAsia="ArialMT" w:hAnsi="ArialMT" w:cs="ArialMT"/>
          <w:color w:val="00000A"/>
          <w:sz w:val="28"/>
          <w:szCs w:val="28"/>
        </w:rPr>
      </w:pPr>
    </w:p>
    <w:p w:rsidR="004B72E0" w:rsidRDefault="004B72E0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 w:rsidP="00E1331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D94B8C" w:rsidRDefault="00D94B8C" w:rsidP="002E456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2E4560" w:rsidRDefault="002E4560" w:rsidP="002E456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 w:rsidRPr="002E4560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1.</w:t>
      </w: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           REGLES</w:t>
      </w:r>
    </w:p>
    <w:p w:rsidR="008D7B90" w:rsidRDefault="008D7B90" w:rsidP="008D7B90">
      <w:pPr>
        <w:pStyle w:val="Standard"/>
        <w:autoSpaceDE w:val="0"/>
        <w:ind w:left="72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La régate sera régie par :</w:t>
      </w:r>
    </w:p>
    <w:p w:rsidR="00D94B8C" w:rsidRDefault="00D94B8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numPr>
          <w:ilvl w:val="1"/>
          <w:numId w:val="1"/>
        </w:numPr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les règles telles que définies dans </w:t>
      </w:r>
      <w:r w:rsidRPr="00076196">
        <w:rPr>
          <w:rFonts w:ascii="ArialMT" w:eastAsia="ArialMT" w:hAnsi="ArialMT" w:cs="ArialMT"/>
          <w:b/>
          <w:i/>
          <w:color w:val="000000"/>
          <w:sz w:val="20"/>
          <w:szCs w:val="20"/>
        </w:rPr>
        <w:t>Les Règles de Course à la Voile 2013-2016</w:t>
      </w:r>
      <w:r>
        <w:rPr>
          <w:rFonts w:ascii="Arial-ItalicMT" w:eastAsia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r>
        <w:rPr>
          <w:rFonts w:ascii="ArialMT" w:eastAsia="ArialMT" w:hAnsi="ArialMT" w:cs="ArialMT"/>
          <w:color w:val="000000"/>
          <w:sz w:val="20"/>
          <w:szCs w:val="20"/>
        </w:rPr>
        <w:t>(RCV)</w:t>
      </w:r>
      <w:r>
        <w:rPr>
          <w:rFonts w:ascii="Arial-ItalicMT" w:eastAsia="Arial-ItalicMT" w:hAnsi="Arial-ItalicMT" w:cs="Arial-ItalicMT"/>
          <w:i/>
          <w:iCs/>
          <w:color w:val="000000"/>
          <w:sz w:val="20"/>
          <w:szCs w:val="20"/>
        </w:rPr>
        <w:t>,</w:t>
      </w:r>
    </w:p>
    <w:p w:rsidR="004B72E0" w:rsidRDefault="004B72E0">
      <w:pPr>
        <w:pStyle w:val="Standard"/>
        <w:autoSpaceDE w:val="0"/>
        <w:rPr>
          <w:rFonts w:ascii="Arial-ItalicMT" w:eastAsia="Arial-ItalicMT" w:hAnsi="Arial-ItalicMT" w:cs="Arial-ItalicMT"/>
          <w:i/>
          <w:i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1.2</w:t>
      </w:r>
      <w:r w:rsidR="00D94B8C">
        <w:rPr>
          <w:rFonts w:ascii="ArialMT" w:eastAsia="ArialMT" w:hAnsi="ArialMT" w:cs="ArialMT"/>
          <w:color w:val="000000"/>
          <w:sz w:val="20"/>
          <w:szCs w:val="20"/>
        </w:rPr>
        <w:tab/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les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prescriptions nationales s'appliquant aux concurrents étrangers précisées en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     </w:t>
      </w: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annexe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« Prescriptions » si nécessaire,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numPr>
          <w:ilvl w:val="1"/>
          <w:numId w:val="2"/>
        </w:numPr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les règlements fédéraux, et </w:t>
      </w:r>
      <w:proofErr w:type="spellStart"/>
      <w:r>
        <w:rPr>
          <w:rFonts w:ascii="ArialMT" w:eastAsia="ArialMT" w:hAnsi="ArialMT" w:cs="ArialMT"/>
          <w:color w:val="000000"/>
          <w:sz w:val="20"/>
          <w:szCs w:val="20"/>
        </w:rPr>
        <w:t>régles</w:t>
      </w:r>
      <w:proofErr w:type="spellEnd"/>
      <w:r>
        <w:rPr>
          <w:rFonts w:ascii="ArialMT" w:eastAsia="ArialMT" w:hAnsi="ArialMT" w:cs="ArialMT"/>
          <w:color w:val="000000"/>
          <w:sz w:val="20"/>
          <w:szCs w:val="20"/>
        </w:rPr>
        <w:t xml:space="preserve"> de course du HN </w:t>
      </w:r>
      <w:proofErr w:type="spellStart"/>
      <w:r>
        <w:rPr>
          <w:rFonts w:ascii="ArialMT" w:eastAsia="ArialMT" w:hAnsi="ArialMT" w:cs="ArialMT"/>
          <w:color w:val="000000"/>
          <w:sz w:val="20"/>
          <w:szCs w:val="20"/>
        </w:rPr>
        <w:t>osiris</w:t>
      </w:r>
      <w:proofErr w:type="spellEnd"/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1.4 </w:t>
      </w:r>
      <w:r w:rsidR="00D94B8C">
        <w:rPr>
          <w:rFonts w:ascii="ArialMT" w:eastAsia="ArialMT" w:hAnsi="ArialMT" w:cs="ArialMT"/>
          <w:color w:val="000000"/>
          <w:sz w:val="20"/>
          <w:szCs w:val="20"/>
        </w:rPr>
        <w:tab/>
      </w: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la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partie B, section II du Règlement International pour Prévenir les Abordages en Mer (RIPAM)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    </w:t>
      </w: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quand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elle remplace les RCV du chapitre 2,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076196">
      <w:pPr>
        <w:pStyle w:val="Standard"/>
        <w:numPr>
          <w:ilvl w:val="1"/>
          <w:numId w:val="3"/>
        </w:numPr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e</w:t>
      </w:r>
      <w:r w:rsidR="00EC77DC">
        <w:rPr>
          <w:rFonts w:ascii="ArialMT" w:eastAsia="ArialMT" w:hAnsi="ArialMT" w:cs="ArialMT"/>
          <w:color w:val="000000"/>
          <w:sz w:val="20"/>
          <w:szCs w:val="20"/>
        </w:rPr>
        <w:t>n cas de traduction de ces instructions de course, le texte français prévaudra</w:t>
      </w: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 w:rsidP="004A32D8">
      <w:pPr>
        <w:pStyle w:val="Standard"/>
        <w:numPr>
          <w:ilvl w:val="0"/>
          <w:numId w:val="3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AVIS AUX CONCURRENTS</w:t>
      </w: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Les avis aux concurrents seront affichés sur le tableau officiel d’information situé </w:t>
      </w:r>
      <w:r w:rsidR="00076196">
        <w:rPr>
          <w:rFonts w:ascii="ArialMT" w:eastAsia="ArialMT" w:hAnsi="ArialMT" w:cs="ArialMT"/>
          <w:color w:val="000000"/>
          <w:sz w:val="20"/>
          <w:szCs w:val="20"/>
        </w:rPr>
        <w:t>auprès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de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chacun des </w:t>
      </w:r>
      <w:r w:rsidR="00076196">
        <w:rPr>
          <w:rFonts w:ascii="ArialMT" w:eastAsia="ArialMT" w:hAnsi="ArialMT" w:cs="ArialMT"/>
          <w:color w:val="000000"/>
          <w:sz w:val="20"/>
          <w:szCs w:val="20"/>
        </w:rPr>
        <w:t>secrétariats</w:t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 des clubs organisateurs,</w:t>
      </w: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numPr>
          <w:ilvl w:val="0"/>
          <w:numId w:val="4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MODIFICATIONS AUX INSTRUCTIONS DE COURSE</w:t>
      </w:r>
    </w:p>
    <w:p w:rsidR="004A32D8" w:rsidRDefault="004A32D8" w:rsidP="004A32D8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Pr="00ED3867" w:rsidRDefault="00EC77DC">
      <w:pPr>
        <w:pStyle w:val="Standard"/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Toute modification aux instructions de course sera affichée</w:t>
      </w:r>
      <w:r w:rsidR="00ED3867">
        <w:rPr>
          <w:rFonts w:ascii="TimesNewRomanPSMT" w:eastAsia="TimesNewRomanPSMT" w:hAnsi="TimesNewRomanPSMT" w:cs="TimesNewRomanPSMT"/>
          <w:color w:val="000000"/>
        </w:rPr>
        <w:t xml:space="preserve"> dans chaque club</w:t>
      </w:r>
      <w:r>
        <w:rPr>
          <w:rFonts w:ascii="TimesNewRomanPSMT" w:eastAsia="TimesNewRomanPSMT" w:hAnsi="TimesNewRomanPSMT" w:cs="TimesNewRomanPSMT"/>
          <w:color w:val="000000"/>
        </w:rPr>
        <w:t xml:space="preserve"> avant 8 h 30 le jour où elle</w:t>
      </w:r>
      <w:r w:rsidR="00ED3867">
        <w:rPr>
          <w:rFonts w:ascii="TimesNewRomanPSMT" w:eastAsia="TimesNewRomanPSMT" w:hAnsi="TimesNewRomanPSMT" w:cs="TimesNewRomanPSMT"/>
          <w:color w:val="000000"/>
        </w:rPr>
        <w:t xml:space="preserve"> </w:t>
      </w:r>
      <w:r>
        <w:rPr>
          <w:rFonts w:ascii="TimesNewRomanPSMT" w:eastAsia="TimesNewRomanPSMT" w:hAnsi="TimesNewRomanPSMT" w:cs="TimesNewRomanPSMT"/>
        </w:rPr>
        <w:t>entrera en vigueur, sauf tout changement dans le programme des courses qui sera affiché</w:t>
      </w:r>
    </w:p>
    <w:p w:rsidR="004B72E0" w:rsidRDefault="00EC77D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proofErr w:type="gramStart"/>
      <w:r>
        <w:rPr>
          <w:rFonts w:ascii="TimesNewRomanPSMT" w:eastAsia="TimesNewRomanPSMT" w:hAnsi="TimesNewRomanPSMT" w:cs="TimesNewRomanPSMT"/>
        </w:rPr>
        <w:t>avant</w:t>
      </w:r>
      <w:proofErr w:type="gramEnd"/>
      <w:r>
        <w:rPr>
          <w:rFonts w:ascii="TimesNewRomanPSMT" w:eastAsia="TimesNewRomanPSMT" w:hAnsi="TimesNewRomanPSMT" w:cs="TimesNewRomanPSMT"/>
        </w:rPr>
        <w:t xml:space="preserve"> 20 h la veille du jour où il prendra effet.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.</w:t>
      </w:r>
    </w:p>
    <w:p w:rsidR="004B72E0" w:rsidRDefault="00EC77DC" w:rsidP="004A32D8">
      <w:pPr>
        <w:pStyle w:val="Standard"/>
        <w:numPr>
          <w:ilvl w:val="0"/>
          <w:numId w:val="4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PUBLICITE</w:t>
      </w:r>
    </w:p>
    <w:p w:rsidR="004A32D8" w:rsidRDefault="004A32D8" w:rsidP="004A32D8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En application de la Régulation 20 de l’ISAF (Code de Publicité), telle que modifiée par le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règlement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de publicité de la </w:t>
      </w:r>
      <w:proofErr w:type="spellStart"/>
      <w:r>
        <w:rPr>
          <w:rFonts w:ascii="ArialMT" w:eastAsia="ArialMT" w:hAnsi="ArialMT" w:cs="ArialMT"/>
          <w:color w:val="000000"/>
          <w:sz w:val="20"/>
          <w:szCs w:val="20"/>
        </w:rPr>
        <w:t>FFVoile</w:t>
      </w:r>
      <w:proofErr w:type="spellEnd"/>
      <w:r>
        <w:rPr>
          <w:rFonts w:ascii="ArialMT" w:eastAsia="ArialMT" w:hAnsi="ArialMT" w:cs="ArialMT"/>
          <w:color w:val="000000"/>
          <w:sz w:val="20"/>
          <w:szCs w:val="20"/>
        </w:rPr>
        <w:t>, les bateaux peuvent être tenus de porter la publicité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choisie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et fournie par l’autorité organisatrice.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 w:rsidP="004A32D8">
      <w:pPr>
        <w:pStyle w:val="Standard"/>
        <w:numPr>
          <w:ilvl w:val="0"/>
          <w:numId w:val="4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PROGRAMME DES COURSES</w:t>
      </w:r>
    </w:p>
    <w:p w:rsidR="004A32D8" w:rsidRDefault="004A32D8" w:rsidP="004A32D8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Les courses sont prévues selon le programme suivant</w:t>
      </w:r>
    </w:p>
    <w:p w:rsidR="00D94B8C" w:rsidRDefault="00D94B8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076196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Dimanche 30</w:t>
      </w:r>
      <w:r w:rsidR="00D94B8C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novembre 2014</w:t>
      </w:r>
    </w:p>
    <w:p w:rsidR="004B72E0" w:rsidRDefault="00D94B8C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Dimanche 22 février 2015</w:t>
      </w:r>
    </w:p>
    <w:p w:rsidR="004B72E0" w:rsidRDefault="00D94B8C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Dimanche 26 avril 2015</w:t>
      </w:r>
    </w:p>
    <w:p w:rsidR="00D94B8C" w:rsidRDefault="00D94B8C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Heure prévue du signal d'avertissement de la première course: </w:t>
      </w:r>
      <w:r>
        <w:rPr>
          <w:rFonts w:ascii="Arial-BoldMT" w:eastAsia="Arial-BoldMT" w:hAnsi="Arial-BoldMT" w:cs="Arial-BoldMT"/>
          <w:b/>
          <w:bCs/>
          <w:color w:val="000000"/>
          <w:sz w:val="22"/>
          <w:szCs w:val="22"/>
        </w:rPr>
        <w:t>10h30</w:t>
      </w: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8"/>
          <w:szCs w:val="28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5.1 </w:t>
      </w:r>
      <w:r w:rsidR="00D94B8C">
        <w:rPr>
          <w:rFonts w:ascii="ArialMT" w:eastAsia="ArialMT" w:hAnsi="ArialMT" w:cs="ArialMT"/>
          <w:color w:val="000000"/>
          <w:sz w:val="20"/>
          <w:szCs w:val="20"/>
        </w:rPr>
        <w:tab/>
      </w:r>
      <w:r>
        <w:rPr>
          <w:rFonts w:ascii="ArialMT" w:eastAsia="ArialMT" w:hAnsi="ArialMT" w:cs="ArialMT"/>
          <w:color w:val="000000"/>
          <w:sz w:val="20"/>
          <w:szCs w:val="20"/>
        </w:rPr>
        <w:t>Pour prévenir les bateaux qu’une course ou séquence de courses va bientôt commencer, un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pavillon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Orange sera envoyé avec un signal sonore cinq minutes au moins avant l’envoi du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signal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d’avertissement sur le bateau comité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.</w:t>
      </w:r>
    </w:p>
    <w:p w:rsidR="004B72E0" w:rsidRDefault="00EC77DC">
      <w:pPr>
        <w:pStyle w:val="Standard"/>
        <w:numPr>
          <w:ilvl w:val="0"/>
          <w:numId w:val="5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PAVILLONS DE CLASSE</w:t>
      </w:r>
    </w:p>
    <w:p w:rsidR="004B72E0" w:rsidRDefault="004B72E0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B72E0" w:rsidRDefault="00D94B8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Les classes</w:t>
      </w:r>
      <w:r w:rsidR="00EC77DC">
        <w:rPr>
          <w:rFonts w:ascii="TimesNewRomanPSMT" w:eastAsia="TimesNewRomanPSMT" w:hAnsi="TimesNewRomanPSMT" w:cs="TimesNewRomanPSMT"/>
        </w:rPr>
        <w:t xml:space="preserve"> sont regroupées comme suit :</w:t>
      </w:r>
    </w:p>
    <w:p w:rsidR="004B72E0" w:rsidRDefault="00D94B8C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Flamme ROSE = Groupe 1 = classes HN </w:t>
      </w:r>
      <w:r w:rsidR="00EC77DC">
        <w:rPr>
          <w:rFonts w:ascii="TimesNewRomanPSMT" w:eastAsia="TimesNewRomanPSMT" w:hAnsi="TimesNewRomanPSMT" w:cs="TimesNewRomanPSMT"/>
        </w:rPr>
        <w:t>A, B, C, D,</w:t>
      </w:r>
    </w:p>
    <w:p w:rsidR="004B72E0" w:rsidRDefault="00020D1E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Flamme JAUNE = Groupe 2 = classes HN </w:t>
      </w:r>
      <w:r w:rsidR="00EC77DC">
        <w:rPr>
          <w:rFonts w:ascii="TimesNewRomanPSMT" w:eastAsia="TimesNewRomanPSMT" w:hAnsi="TimesNewRomanPSMT" w:cs="TimesNewRomanPSMT"/>
        </w:rPr>
        <w:t>E, F, G, H, R3, R4</w:t>
      </w:r>
    </w:p>
    <w:p w:rsidR="004B72E0" w:rsidRDefault="004C340E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Flamme BLANCHE</w:t>
      </w:r>
      <w:r w:rsidR="00020D1E">
        <w:rPr>
          <w:rFonts w:ascii="TimesNewRomanPSMT" w:eastAsia="TimesNewRomanPSMT" w:hAnsi="TimesNewRomanPSMT" w:cs="TimesNewRomanPSMT"/>
        </w:rPr>
        <w:t xml:space="preserve"> = Groupe 3 = classes HN</w:t>
      </w:r>
      <w:r w:rsidR="00EC77DC">
        <w:rPr>
          <w:rFonts w:ascii="TimesNewRomanPSMT" w:eastAsia="TimesNewRomanPSMT" w:hAnsi="TimesNewRomanPSMT" w:cs="TimesNewRomanPSMT"/>
        </w:rPr>
        <w:t xml:space="preserve"> R1, R2, L</w:t>
      </w:r>
    </w:p>
    <w:p w:rsidR="004B72E0" w:rsidRDefault="004B72E0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B72E0" w:rsidRDefault="00EC77DC" w:rsidP="00020D1E">
      <w:pPr>
        <w:pStyle w:val="Standard"/>
        <w:numPr>
          <w:ilvl w:val="0"/>
          <w:numId w:val="5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ZONES DE COURSE</w:t>
      </w:r>
    </w:p>
    <w:p w:rsidR="00020D1E" w:rsidRDefault="00020D1E" w:rsidP="00020D1E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026D3E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7.1 </w:t>
      </w:r>
      <w:r w:rsidR="004C340E">
        <w:rPr>
          <w:rFonts w:ascii="ArialMT" w:eastAsia="ArialMT" w:hAnsi="ArialMT" w:cs="ArialMT"/>
          <w:color w:val="000000"/>
          <w:sz w:val="20"/>
          <w:szCs w:val="20"/>
        </w:rPr>
        <w:t>L’emplacement de la zone</w:t>
      </w:r>
      <w:r w:rsidR="00EC77DC">
        <w:rPr>
          <w:rFonts w:ascii="ArialMT" w:eastAsia="ArialMT" w:hAnsi="ArialMT" w:cs="ArialMT"/>
          <w:color w:val="000000"/>
          <w:sz w:val="20"/>
          <w:szCs w:val="20"/>
        </w:rPr>
        <w:t xml:space="preserve"> de course est </w:t>
      </w:r>
      <w:r w:rsidR="00F75FAD">
        <w:rPr>
          <w:rFonts w:ascii="ArialMT" w:eastAsia="ArialMT" w:hAnsi="ArialMT" w:cs="ArialMT"/>
          <w:color w:val="000000"/>
          <w:sz w:val="20"/>
          <w:szCs w:val="20"/>
        </w:rPr>
        <w:t>la Baie d’Aigues Mortes</w:t>
      </w:r>
    </w:p>
    <w:p w:rsidR="00026D3E" w:rsidRDefault="00026D3E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026D3E" w:rsidRDefault="00026D3E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7.2 Si la zone de départ n’est pas précisée au briefing ou par VHF, elle se situera au point de rassemblement, en position </w:t>
      </w:r>
      <w:r w:rsidRPr="00026D3E">
        <w:rPr>
          <w:rFonts w:ascii="ArialMT" w:eastAsia="ArialMT" w:hAnsi="ArialMT" w:cs="ArialMT"/>
          <w:b/>
          <w:color w:val="000000"/>
          <w:sz w:val="20"/>
          <w:szCs w:val="20"/>
        </w:rPr>
        <w:t>43° 31’</w:t>
      </w:r>
      <w:r w:rsidR="00733020">
        <w:rPr>
          <w:rFonts w:ascii="ArialMT" w:eastAsia="ArialMT" w:hAnsi="ArialMT" w:cs="ArialMT"/>
          <w:b/>
          <w:color w:val="000000"/>
          <w:sz w:val="20"/>
          <w:szCs w:val="20"/>
        </w:rPr>
        <w:t xml:space="preserve"> 5</w:t>
      </w:r>
      <w:r w:rsidRPr="00026D3E">
        <w:rPr>
          <w:rFonts w:ascii="ArialMT" w:eastAsia="ArialMT" w:hAnsi="ArialMT" w:cs="ArialMT"/>
          <w:b/>
          <w:color w:val="000000"/>
          <w:sz w:val="20"/>
          <w:szCs w:val="20"/>
        </w:rPr>
        <w:t>00 N – 04°</w:t>
      </w:r>
      <w:r w:rsidR="00F4066D">
        <w:rPr>
          <w:rFonts w:ascii="ArialMT" w:eastAsia="ArialMT" w:hAnsi="ArialMT" w:cs="ArialMT"/>
          <w:b/>
          <w:color w:val="000000"/>
          <w:sz w:val="20"/>
          <w:szCs w:val="20"/>
        </w:rPr>
        <w:t xml:space="preserve"> 02</w:t>
      </w:r>
      <w:r w:rsidRPr="00026D3E">
        <w:rPr>
          <w:rFonts w:ascii="ArialMT" w:eastAsia="ArialMT" w:hAnsi="ArialMT" w:cs="ArialMT"/>
          <w:b/>
          <w:color w:val="000000"/>
          <w:sz w:val="20"/>
          <w:szCs w:val="20"/>
        </w:rPr>
        <w:t>’</w:t>
      </w:r>
      <w:r w:rsidR="00F4066D">
        <w:rPr>
          <w:rFonts w:ascii="ArialMT" w:eastAsia="ArialMT" w:hAnsi="ArialMT" w:cs="ArialMT"/>
          <w:b/>
          <w:color w:val="000000"/>
          <w:sz w:val="20"/>
          <w:szCs w:val="20"/>
        </w:rPr>
        <w:t>0</w:t>
      </w:r>
      <w:r w:rsidRPr="00026D3E">
        <w:rPr>
          <w:rFonts w:ascii="ArialMT" w:eastAsia="ArialMT" w:hAnsi="ArialMT" w:cs="ArialMT"/>
          <w:b/>
          <w:color w:val="000000"/>
          <w:sz w:val="20"/>
          <w:szCs w:val="20"/>
        </w:rPr>
        <w:t>00 E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numPr>
          <w:ilvl w:val="1"/>
          <w:numId w:val="6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LES PARCOURS</w:t>
      </w: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8.1 Les parcours sont </w:t>
      </w:r>
      <w:r w:rsidR="00C11568">
        <w:rPr>
          <w:rFonts w:ascii="ArialMT" w:eastAsia="ArialMT" w:hAnsi="ArialMT" w:cs="ArialMT"/>
          <w:color w:val="000000"/>
          <w:sz w:val="20"/>
          <w:szCs w:val="20"/>
        </w:rPr>
        <w:t xml:space="preserve">de type construits et </w:t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décrits en </w:t>
      </w:r>
      <w:r w:rsidRPr="006C705B">
        <w:rPr>
          <w:rFonts w:ascii="ArialMT" w:eastAsia="ArialMT" w:hAnsi="ArialMT" w:cs="ArialMT"/>
          <w:b/>
          <w:color w:val="000000"/>
          <w:sz w:val="20"/>
          <w:szCs w:val="20"/>
        </w:rPr>
        <w:t>Annexe parcours</w:t>
      </w: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020D1E">
        <w:rPr>
          <w:rFonts w:ascii="ArialMT" w:eastAsia="ArialMT" w:hAnsi="ArialMT" w:cs="ArialMT"/>
          <w:color w:val="000000"/>
          <w:sz w:val="20"/>
          <w:szCs w:val="20"/>
        </w:rPr>
        <w:t>en incluant</w:t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 l’ordre dans lequel les marques doivent être passées et le côté duquel</w:t>
      </w:r>
      <w:r w:rsidR="00020D1E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chaque marque </w:t>
      </w:r>
      <w:r w:rsidR="00020D1E">
        <w:rPr>
          <w:rFonts w:ascii="ArialMT" w:eastAsia="ArialMT" w:hAnsi="ArialMT" w:cs="ArialMT"/>
          <w:color w:val="000000"/>
          <w:sz w:val="20"/>
          <w:szCs w:val="20"/>
        </w:rPr>
        <w:t>doit être laissée</w:t>
      </w:r>
      <w:r>
        <w:rPr>
          <w:rFonts w:ascii="ArialMT" w:eastAsia="ArialMT" w:hAnsi="ArialMT" w:cs="ArialMT"/>
          <w:color w:val="000000"/>
          <w:sz w:val="20"/>
          <w:szCs w:val="20"/>
        </w:rPr>
        <w:t>.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8.2 Au plus tard au signal d’avertissement, le comité de course indiquera le parcours à effectuer,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et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si nécessaire, le cap et la longueur approximatifs du premier bord du parcours.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numPr>
          <w:ilvl w:val="2"/>
          <w:numId w:val="7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MARQUES</w:t>
      </w:r>
    </w:p>
    <w:p w:rsidR="00260347" w:rsidRDefault="00260347" w:rsidP="00260347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b/>
          <w:color w:val="000000"/>
          <w:sz w:val="20"/>
          <w:szCs w:val="20"/>
        </w:rPr>
      </w:pPr>
      <w:r w:rsidRPr="006C705B">
        <w:rPr>
          <w:rFonts w:ascii="ArialMT" w:eastAsia="ArialMT" w:hAnsi="ArialMT" w:cs="ArialMT"/>
          <w:b/>
          <w:color w:val="000000"/>
          <w:sz w:val="20"/>
          <w:szCs w:val="20"/>
        </w:rPr>
        <w:t>Parcours n°1 et 2</w:t>
      </w:r>
    </w:p>
    <w:p w:rsidR="006C705B" w:rsidRPr="006C705B" w:rsidRDefault="006C705B">
      <w:pPr>
        <w:pStyle w:val="Standard"/>
        <w:autoSpaceDE w:val="0"/>
        <w:rPr>
          <w:rFonts w:ascii="ArialMT" w:eastAsia="ArialMT" w:hAnsi="ArialMT" w:cs="ArialMT"/>
          <w:b/>
          <w:color w:val="000000"/>
          <w:sz w:val="20"/>
          <w:szCs w:val="20"/>
        </w:rPr>
      </w:pP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6C705B">
        <w:rPr>
          <w:rFonts w:ascii="ArialMT" w:eastAsia="ArialMT" w:hAnsi="ArialMT" w:cs="ArialMT"/>
          <w:color w:val="000000"/>
          <w:sz w:val="20"/>
          <w:szCs w:val="20"/>
        </w:rPr>
        <w:t>Départ</w:t>
      </w:r>
      <w:r w:rsidR="0081036D">
        <w:rPr>
          <w:rFonts w:ascii="ArialMT" w:eastAsia="ArialMT" w:hAnsi="ArialMT" w:cs="ArialMT"/>
          <w:color w:val="000000"/>
          <w:sz w:val="20"/>
          <w:szCs w:val="20"/>
        </w:rPr>
        <w:t> </w:t>
      </w:r>
      <w:proofErr w:type="gramStart"/>
      <w:r w:rsidR="0081036D">
        <w:rPr>
          <w:rFonts w:ascii="ArialMT" w:eastAsia="ArialMT" w:hAnsi="ArialMT" w:cs="ArialMT"/>
          <w:color w:val="000000"/>
          <w:sz w:val="20"/>
          <w:szCs w:val="20"/>
        </w:rPr>
        <w:t xml:space="preserve">: </w:t>
      </w:r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Bouée</w:t>
      </w:r>
      <w:proofErr w:type="gramEnd"/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ROUGE</w:t>
      </w: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6C705B">
        <w:rPr>
          <w:rFonts w:ascii="ArialMT" w:eastAsia="ArialMT" w:hAnsi="ArialMT" w:cs="ArialMT"/>
          <w:color w:val="000000"/>
          <w:sz w:val="20"/>
          <w:szCs w:val="20"/>
        </w:rPr>
        <w:t>Bouée 1 - Au vent</w:t>
      </w:r>
      <w:r w:rsidR="0081036D">
        <w:rPr>
          <w:rFonts w:ascii="ArialMT" w:eastAsia="ArialMT" w:hAnsi="ArialMT" w:cs="ArialMT"/>
          <w:color w:val="000000"/>
          <w:sz w:val="20"/>
          <w:szCs w:val="20"/>
        </w:rPr>
        <w:t> </w:t>
      </w:r>
      <w:proofErr w:type="gramStart"/>
      <w:r w:rsidR="0081036D">
        <w:rPr>
          <w:rFonts w:ascii="ArialMT" w:eastAsia="ArialMT" w:hAnsi="ArialMT" w:cs="ArialMT"/>
          <w:color w:val="000000"/>
          <w:sz w:val="20"/>
          <w:szCs w:val="20"/>
        </w:rPr>
        <w:t xml:space="preserve">: </w:t>
      </w:r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Bouée</w:t>
      </w:r>
      <w:proofErr w:type="gramEnd"/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ROUGE</w:t>
      </w: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Bouée 2 - Dog </w:t>
      </w:r>
      <w:proofErr w:type="spellStart"/>
      <w:r w:rsidRPr="006C705B">
        <w:rPr>
          <w:rFonts w:ascii="ArialMT" w:eastAsia="ArialMT" w:hAnsi="ArialMT" w:cs="ArialMT"/>
          <w:color w:val="000000"/>
          <w:sz w:val="20"/>
          <w:szCs w:val="20"/>
        </w:rPr>
        <w:t>leg</w:t>
      </w:r>
      <w:proofErr w:type="spellEnd"/>
      <w:r w:rsidR="0081036D">
        <w:rPr>
          <w:rFonts w:ascii="ArialMT" w:eastAsia="ArialMT" w:hAnsi="ArialMT" w:cs="ArialMT"/>
          <w:color w:val="000000"/>
          <w:sz w:val="20"/>
          <w:szCs w:val="20"/>
        </w:rPr>
        <w:t> : </w:t>
      </w:r>
      <w:proofErr w:type="gramStart"/>
      <w:r w:rsidR="0081036D">
        <w:rPr>
          <w:rFonts w:ascii="ArialMT" w:eastAsia="ArialMT" w:hAnsi="ArialMT" w:cs="ArialMT"/>
          <w:color w:val="000000"/>
          <w:sz w:val="20"/>
          <w:szCs w:val="20"/>
        </w:rPr>
        <w:t xml:space="preserve">: </w:t>
      </w:r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Bouée</w:t>
      </w:r>
      <w:proofErr w:type="gramEnd"/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ROUGE</w:t>
      </w: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6C705B">
        <w:rPr>
          <w:rFonts w:ascii="ArialMT" w:eastAsia="ArialMT" w:hAnsi="ArialMT" w:cs="ArialMT"/>
          <w:color w:val="000000"/>
          <w:sz w:val="20"/>
          <w:szCs w:val="20"/>
        </w:rPr>
        <w:t>Bouée 3 - Sous le vent</w:t>
      </w:r>
      <w:r w:rsidR="0081036D">
        <w:rPr>
          <w:rFonts w:ascii="ArialMT" w:eastAsia="ArialMT" w:hAnsi="ArialMT" w:cs="ArialMT"/>
          <w:color w:val="000000"/>
          <w:sz w:val="20"/>
          <w:szCs w:val="20"/>
        </w:rPr>
        <w:t> </w:t>
      </w:r>
      <w:proofErr w:type="gramStart"/>
      <w:r w:rsidR="0081036D">
        <w:rPr>
          <w:rFonts w:ascii="ArialMT" w:eastAsia="ArialMT" w:hAnsi="ArialMT" w:cs="ArialMT"/>
          <w:color w:val="000000"/>
          <w:sz w:val="20"/>
          <w:szCs w:val="20"/>
        </w:rPr>
        <w:t xml:space="preserve">: </w:t>
      </w:r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Bouée</w:t>
      </w:r>
      <w:proofErr w:type="gramEnd"/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ROUGE</w:t>
      </w: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6C705B">
        <w:rPr>
          <w:rFonts w:ascii="ArialMT" w:eastAsia="ArialMT" w:hAnsi="ArialMT" w:cs="ArialMT"/>
          <w:color w:val="000000"/>
          <w:sz w:val="20"/>
          <w:szCs w:val="20"/>
        </w:rPr>
        <w:t>Premier changement</w:t>
      </w:r>
      <w:r w:rsidR="0081036D">
        <w:rPr>
          <w:rFonts w:ascii="ArialMT" w:eastAsia="ArialMT" w:hAnsi="ArialMT" w:cs="ArialMT"/>
          <w:color w:val="000000"/>
          <w:sz w:val="20"/>
          <w:szCs w:val="20"/>
        </w:rPr>
        <w:t> </w:t>
      </w:r>
      <w:proofErr w:type="gramStart"/>
      <w:r w:rsidR="0081036D">
        <w:rPr>
          <w:rFonts w:ascii="ArialMT" w:eastAsia="ArialMT" w:hAnsi="ArialMT" w:cs="ArialMT"/>
          <w:color w:val="000000"/>
          <w:sz w:val="20"/>
          <w:szCs w:val="20"/>
        </w:rPr>
        <w:t xml:space="preserve">: </w:t>
      </w:r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Bouée</w:t>
      </w:r>
      <w:proofErr w:type="gramEnd"/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JAUNE (absence de dog </w:t>
      </w:r>
      <w:proofErr w:type="spellStart"/>
      <w:r w:rsidRPr="006C705B">
        <w:rPr>
          <w:rFonts w:ascii="ArialMT" w:eastAsia="ArialMT" w:hAnsi="ArialMT" w:cs="ArialMT"/>
          <w:color w:val="000000"/>
          <w:sz w:val="20"/>
          <w:szCs w:val="20"/>
        </w:rPr>
        <w:t>leg</w:t>
      </w:r>
      <w:proofErr w:type="spellEnd"/>
      <w:r w:rsidRPr="006C705B">
        <w:rPr>
          <w:rFonts w:ascii="ArialMT" w:eastAsia="ArialMT" w:hAnsi="ArialMT" w:cs="ArialMT"/>
          <w:color w:val="000000"/>
          <w:sz w:val="20"/>
          <w:szCs w:val="20"/>
        </w:rPr>
        <w:t>)</w:t>
      </w: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6C705B">
        <w:rPr>
          <w:rFonts w:ascii="ArialMT" w:eastAsia="ArialMT" w:hAnsi="ArialMT" w:cs="ArialMT"/>
          <w:color w:val="000000"/>
          <w:sz w:val="20"/>
          <w:szCs w:val="20"/>
        </w:rPr>
        <w:t>Changement suivant</w:t>
      </w:r>
      <w:r w:rsidR="0081036D">
        <w:rPr>
          <w:rFonts w:ascii="ArialMT" w:eastAsia="ArialMT" w:hAnsi="ArialMT" w:cs="ArialMT"/>
          <w:color w:val="000000"/>
          <w:sz w:val="20"/>
          <w:szCs w:val="20"/>
        </w:rPr>
        <w:t> </w:t>
      </w:r>
      <w:proofErr w:type="gramStart"/>
      <w:r w:rsidR="0081036D">
        <w:rPr>
          <w:rFonts w:ascii="ArialMT" w:eastAsia="ArialMT" w:hAnsi="ArialMT" w:cs="ArialMT"/>
          <w:color w:val="000000"/>
          <w:sz w:val="20"/>
          <w:szCs w:val="20"/>
        </w:rPr>
        <w:t xml:space="preserve">: </w:t>
      </w:r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Retour</w:t>
      </w:r>
      <w:proofErr w:type="gramEnd"/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aux marques initiales (absence de dog </w:t>
      </w:r>
      <w:proofErr w:type="spellStart"/>
      <w:r w:rsidRPr="006C705B">
        <w:rPr>
          <w:rFonts w:ascii="ArialMT" w:eastAsia="ArialMT" w:hAnsi="ArialMT" w:cs="ArialMT"/>
          <w:color w:val="000000"/>
          <w:sz w:val="20"/>
          <w:szCs w:val="20"/>
        </w:rPr>
        <w:t>leg</w:t>
      </w:r>
      <w:proofErr w:type="spellEnd"/>
      <w:r w:rsidRPr="006C705B">
        <w:rPr>
          <w:rFonts w:ascii="ArialMT" w:eastAsia="ArialMT" w:hAnsi="ArialMT" w:cs="ArialMT"/>
          <w:color w:val="000000"/>
          <w:sz w:val="20"/>
          <w:szCs w:val="20"/>
        </w:rPr>
        <w:t>)</w:t>
      </w: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6C705B">
        <w:rPr>
          <w:rFonts w:ascii="ArialMT" w:eastAsia="ArialMT" w:hAnsi="ArialMT" w:cs="ArialMT"/>
          <w:color w:val="000000"/>
          <w:sz w:val="20"/>
          <w:szCs w:val="20"/>
        </w:rPr>
        <w:t>Arrivée</w:t>
      </w:r>
      <w:r w:rsidR="0081036D">
        <w:rPr>
          <w:rFonts w:ascii="ArialMT" w:eastAsia="ArialMT" w:hAnsi="ArialMT" w:cs="ArialMT"/>
          <w:color w:val="000000"/>
          <w:sz w:val="20"/>
          <w:szCs w:val="20"/>
        </w:rPr>
        <w:t> </w:t>
      </w:r>
      <w:proofErr w:type="gramStart"/>
      <w:r w:rsidR="0081036D">
        <w:rPr>
          <w:rFonts w:ascii="ArialMT" w:eastAsia="ArialMT" w:hAnsi="ArialMT" w:cs="ArialMT"/>
          <w:color w:val="000000"/>
          <w:sz w:val="20"/>
          <w:szCs w:val="20"/>
        </w:rPr>
        <w:t xml:space="preserve">: </w:t>
      </w:r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Bouée</w:t>
      </w:r>
      <w:proofErr w:type="gramEnd"/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BLANCHE </w:t>
      </w:r>
    </w:p>
    <w:p w:rsidR="00020D1E" w:rsidRDefault="00020D1E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 w:rsidP="00260347">
      <w:pPr>
        <w:pStyle w:val="Standard"/>
        <w:numPr>
          <w:ilvl w:val="2"/>
          <w:numId w:val="7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ZONES QUI SONT DES OBSTACLES</w:t>
      </w:r>
    </w:p>
    <w:p w:rsidR="00AB35A0" w:rsidRDefault="00AB35A0" w:rsidP="00AB35A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6C705B">
        <w:rPr>
          <w:rFonts w:ascii="ArialMT" w:eastAsia="ArialMT" w:hAnsi="ArialMT" w:cs="ArialMT"/>
          <w:color w:val="000000"/>
          <w:sz w:val="20"/>
          <w:szCs w:val="20"/>
        </w:rPr>
        <w:t>Sont considérées comme obstacles les zones interdites à la navigation (notamment les zones</w:t>
      </w: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6C705B">
        <w:rPr>
          <w:rFonts w:ascii="ArialMT" w:eastAsia="ArialMT" w:hAnsi="ArialMT" w:cs="ArialMT"/>
          <w:color w:val="000000"/>
          <w:sz w:val="20"/>
          <w:szCs w:val="20"/>
        </w:rPr>
        <w:t>conchylicoles</w:t>
      </w:r>
      <w:proofErr w:type="gramEnd"/>
      <w:r w:rsidRPr="006C705B">
        <w:rPr>
          <w:rFonts w:ascii="ArialMT" w:eastAsia="ArialMT" w:hAnsi="ArialMT" w:cs="ArialMT"/>
          <w:color w:val="000000"/>
          <w:sz w:val="20"/>
          <w:szCs w:val="20"/>
        </w:rPr>
        <w:t>), les zones de baignade protégées, les zones de protection autour des bateaux</w:t>
      </w:r>
    </w:p>
    <w:p w:rsidR="004B72E0" w:rsidRPr="006C705B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6C705B">
        <w:rPr>
          <w:rFonts w:ascii="ArialMT" w:eastAsia="ArialMT" w:hAnsi="ArialMT" w:cs="ArialMT"/>
          <w:color w:val="000000"/>
          <w:sz w:val="20"/>
          <w:szCs w:val="20"/>
        </w:rPr>
        <w:t>de</w:t>
      </w:r>
      <w:proofErr w:type="gramEnd"/>
      <w:r w:rsidRPr="006C705B">
        <w:rPr>
          <w:rFonts w:ascii="ArialMT" w:eastAsia="ArialMT" w:hAnsi="ArialMT" w:cs="ArialMT"/>
          <w:color w:val="000000"/>
          <w:sz w:val="20"/>
          <w:szCs w:val="20"/>
        </w:rPr>
        <w:t xml:space="preserve"> plongeurs.</w:t>
      </w:r>
    </w:p>
    <w:p w:rsidR="004B72E0" w:rsidRPr="006C705B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numPr>
          <w:ilvl w:val="1"/>
          <w:numId w:val="8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LE DEPART</w:t>
      </w: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11.1 La ligne de départ sera entre le mât arborant un pavillon orange sur le bateau du comité de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course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à l’extrémité tribord et le côté parcours de la marque de départ, à l’extrémité bâbord.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</w:t>
      </w:r>
      <w:r w:rsidR="00020D1E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11.2 </w:t>
      </w:r>
      <w:r w:rsidRPr="00026D3E">
        <w:rPr>
          <w:rFonts w:ascii="ArialMT" w:eastAsia="ArialMT" w:hAnsi="ArialMT" w:cs="ArialMT"/>
          <w:color w:val="000000"/>
          <w:sz w:val="20"/>
          <w:szCs w:val="20"/>
        </w:rPr>
        <w:t>Bateaux en attente :</w:t>
      </w: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MT" w:eastAsia="ArialMT" w:hAnsi="ArialMT" w:cs="ArialMT"/>
          <w:color w:val="000000"/>
          <w:sz w:val="20"/>
          <w:szCs w:val="20"/>
        </w:rPr>
        <w:t>Les bateaux dont le signal d’avertissement n’a pas été donné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doivent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éviter la zone de départ pendant la procédure de départ des autres bateaux.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C11568" w:rsidP="00C11568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11.3 </w:t>
      </w:r>
      <w:r w:rsidR="00EC77DC">
        <w:rPr>
          <w:rFonts w:ascii="ArialMT" w:eastAsia="ArialMT" w:hAnsi="ArialMT" w:cs="ArialMT"/>
          <w:color w:val="000000"/>
          <w:sz w:val="20"/>
          <w:szCs w:val="20"/>
        </w:rPr>
        <w:t>Un bateau qui ne prend pas le départ au plus tard 4 minutes après son signal de départ sera classé DNS.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numPr>
          <w:ilvl w:val="2"/>
          <w:numId w:val="10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CHANGEMENT DU BORD SUIVANT DU PARCOURS</w:t>
      </w: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C11568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EC77DC">
        <w:rPr>
          <w:rFonts w:ascii="ArialMT" w:eastAsia="ArialMT" w:hAnsi="ArialMT" w:cs="ArialMT"/>
          <w:color w:val="000000"/>
          <w:sz w:val="20"/>
          <w:szCs w:val="20"/>
        </w:rPr>
        <w:t>12.1 Pour changer le bord suivant du parcours, le comité de course mouillera une nouvelle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marque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(ou déplacera la ligne d’arrivée) et enlèvera la marque d’origine aussitôt que possible.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Quand lors d’un changement ultérieur, une nouvelle marque est remplacée, elle sera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remplacée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par une marque d’origine.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12.2 Sauf à une porte, les bateaux doivent passer entre le bateau du comité de course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signalant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le changement du bord suivant et la marque la plus proche, en laissant celle-ci du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côté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requis. Ceci modifie la RCV 28.</w:t>
      </w:r>
    </w:p>
    <w:p w:rsidR="00375262" w:rsidRDefault="00375262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EC77DC" w:rsidP="00375262">
      <w:pPr>
        <w:pStyle w:val="Standard"/>
        <w:numPr>
          <w:ilvl w:val="2"/>
          <w:numId w:val="10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L’ARRIVEE</w:t>
      </w:r>
    </w:p>
    <w:p w:rsidR="00375262" w:rsidRDefault="00375262" w:rsidP="0037526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La ligne d’arrivée sera entre un mât arborant un pavillon orange et le côté parcours de la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marque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d’arrivée</w:t>
      </w:r>
      <w:r>
        <w:rPr>
          <w:rFonts w:ascii="Arial-ItalicMT" w:eastAsia="Arial-ItalicMT" w:hAnsi="Arial-ItalicMT" w:cs="Arial-ItalicMT"/>
          <w:i/>
          <w:iCs/>
          <w:color w:val="000000"/>
          <w:sz w:val="20"/>
          <w:szCs w:val="20"/>
        </w:rPr>
        <w:t>.</w:t>
      </w:r>
    </w:p>
    <w:p w:rsidR="004B72E0" w:rsidRDefault="004B72E0">
      <w:pPr>
        <w:pStyle w:val="Standard"/>
        <w:autoSpaceDE w:val="0"/>
        <w:rPr>
          <w:rFonts w:ascii="Arial-ItalicMT" w:eastAsia="Arial-ItalicMT" w:hAnsi="Arial-ItalicMT" w:cs="Arial-ItalicMT"/>
          <w:i/>
          <w:iCs/>
          <w:color w:val="000000"/>
          <w:sz w:val="20"/>
          <w:szCs w:val="20"/>
        </w:rPr>
      </w:pPr>
    </w:p>
    <w:p w:rsidR="004B72E0" w:rsidRDefault="00EC77DC">
      <w:pPr>
        <w:pStyle w:val="Standard"/>
        <w:numPr>
          <w:ilvl w:val="4"/>
          <w:numId w:val="11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SYSTEME DE PENALITE</w:t>
      </w:r>
    </w:p>
    <w:p w:rsidR="004B72E0" w:rsidRDefault="004B72E0" w:rsidP="00E32D0F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C11568" w:rsidP="00755AAB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EC77DC">
        <w:rPr>
          <w:rFonts w:ascii="ArialMT" w:eastAsia="ArialMT" w:hAnsi="ArialMT" w:cs="ArialMT"/>
          <w:color w:val="000000"/>
          <w:sz w:val="20"/>
          <w:szCs w:val="20"/>
        </w:rPr>
        <w:t xml:space="preserve">14.1 </w:t>
      </w:r>
      <w:r w:rsidR="00755AAB" w:rsidRPr="00755AAB">
        <w:rPr>
          <w:rFonts w:ascii="ArialMT" w:eastAsia="ArialMT" w:hAnsi="ArialMT" w:cs="ArialMT"/>
          <w:color w:val="000000"/>
          <w:sz w:val="20"/>
          <w:szCs w:val="20"/>
        </w:rPr>
        <w:t>Pour toutes les classes, application de la RCV 44.1 pour les infractions aux règles du chapitre 2, à savoir rotation de deux tours conformément à la RCV 44.2.</w:t>
      </w:r>
    </w:p>
    <w:p w:rsidR="00755AAB" w:rsidRDefault="00755AAB" w:rsidP="00755AAB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C11568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EC77DC">
        <w:rPr>
          <w:rFonts w:ascii="ArialMT" w:eastAsia="ArialMT" w:hAnsi="ArialMT" w:cs="ArialMT"/>
          <w:color w:val="000000"/>
          <w:sz w:val="20"/>
          <w:szCs w:val="20"/>
        </w:rPr>
        <w:t>14.2 Quand les règles du chapitre 2 des RCV ne s’appliquent plus et sont remplacées par la partie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>B section II du RIPAM, la RCV 44.1 ne s'applique pas.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4C340E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EC77DC">
        <w:rPr>
          <w:rFonts w:ascii="ArialMT" w:eastAsia="ArialMT" w:hAnsi="ArialMT" w:cs="ArialMT"/>
          <w:color w:val="000000"/>
          <w:sz w:val="20"/>
          <w:szCs w:val="20"/>
        </w:rPr>
        <w:t>14.3 Une infraction aux RCV (à l’exception des RCV du chapitre 2 et des RCV 28 et 31) pourra,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après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instruction, être sanctionnée d’une pénalité pouvant aller de 10% du nombre des inscrits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à</w:t>
      </w:r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la disqualification.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F75FAD" w:rsidP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15    </w:t>
      </w: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ab/>
      </w:r>
      <w:r w:rsidR="00EC77DC"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TEMPS LIMITES</w:t>
      </w:r>
    </w:p>
    <w:p w:rsidR="004B72E0" w:rsidRPr="004C340E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4C340E" w:rsidRDefault="00C11568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C11568">
        <w:rPr>
          <w:rFonts w:ascii="ArialMT" w:eastAsia="ArialMT" w:hAnsi="ArialMT" w:cs="ArialMT"/>
          <w:color w:val="000000"/>
          <w:sz w:val="20"/>
          <w:szCs w:val="20"/>
        </w:rPr>
        <w:t xml:space="preserve">            </w:t>
      </w:r>
      <w:r w:rsidR="004C340E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Pr="00C11568">
        <w:rPr>
          <w:rFonts w:ascii="ArialMT" w:eastAsia="ArialMT" w:hAnsi="ArialMT" w:cs="ArialMT"/>
          <w:color w:val="000000"/>
          <w:sz w:val="20"/>
          <w:szCs w:val="20"/>
        </w:rPr>
        <w:t>15.1</w:t>
      </w:r>
      <w:r w:rsidR="004C340E">
        <w:rPr>
          <w:rFonts w:ascii="ArialMT" w:eastAsia="ArialMT" w:hAnsi="ArialMT" w:cs="ArialMT"/>
          <w:color w:val="000000"/>
          <w:sz w:val="20"/>
          <w:szCs w:val="20"/>
        </w:rPr>
        <w:t xml:space="preserve"> L</w:t>
      </w:r>
      <w:r w:rsidR="00EC77DC" w:rsidRPr="004C340E">
        <w:rPr>
          <w:rFonts w:ascii="ArialMT" w:eastAsia="ArialMT" w:hAnsi="ArialMT" w:cs="ArialMT"/>
          <w:color w:val="000000"/>
          <w:sz w:val="20"/>
          <w:szCs w:val="20"/>
        </w:rPr>
        <w:t>e temps limite du premier bateau pour passer la</w:t>
      </w:r>
      <w:r w:rsidR="00076196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="00EC77DC"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marque 1 est de 45 </w:t>
      </w:r>
      <w:proofErr w:type="gramStart"/>
      <w:r w:rsidR="00EC77DC" w:rsidRPr="004C340E">
        <w:rPr>
          <w:rFonts w:ascii="ArialMT" w:eastAsia="ArialMT" w:hAnsi="ArialMT" w:cs="ArialMT"/>
          <w:color w:val="000000"/>
          <w:sz w:val="20"/>
          <w:szCs w:val="20"/>
        </w:rPr>
        <w:t>minutes .</w:t>
      </w:r>
      <w:proofErr w:type="gramEnd"/>
    </w:p>
    <w:p w:rsidR="004C340E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4C340E">
        <w:rPr>
          <w:rFonts w:ascii="ArialMT" w:eastAsia="ArialMT" w:hAnsi="ArialMT" w:cs="ArialMT"/>
          <w:color w:val="000000"/>
          <w:sz w:val="20"/>
          <w:szCs w:val="20"/>
        </w:rPr>
        <w:t>Si aucun bateau n’a passé la marque 1 dans le temps limite, la course sera</w:t>
      </w:r>
      <w:r w:rsidR="00B864BD"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Pr="004C340E">
        <w:rPr>
          <w:rFonts w:ascii="ArialMT" w:eastAsia="ArialMT" w:hAnsi="ArialMT" w:cs="ArialMT"/>
          <w:color w:val="000000"/>
          <w:sz w:val="20"/>
          <w:szCs w:val="20"/>
        </w:rPr>
        <w:t>annulée.</w:t>
      </w:r>
    </w:p>
    <w:p w:rsidR="004B72E0" w:rsidRPr="004C340E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4C340E">
        <w:rPr>
          <w:rFonts w:ascii="ArialMT" w:eastAsia="ArialMT" w:hAnsi="ArialMT" w:cs="ArialMT"/>
          <w:color w:val="000000"/>
          <w:sz w:val="20"/>
          <w:szCs w:val="20"/>
        </w:rPr>
        <w:t>Ceci modifie la règle 32.</w:t>
      </w:r>
    </w:p>
    <w:p w:rsidR="004B72E0" w:rsidRPr="004C340E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C874C2" w:rsidRPr="004C340E" w:rsidRDefault="00C874C2" w:rsidP="004C340E">
      <w:pPr>
        <w:pStyle w:val="Standard"/>
        <w:ind w:firstLine="709"/>
        <w:rPr>
          <w:rFonts w:ascii="ArialMT" w:eastAsia="ArialMT" w:hAnsi="ArialMT" w:cs="ArialMT"/>
          <w:color w:val="000000"/>
          <w:sz w:val="20"/>
          <w:szCs w:val="20"/>
        </w:rPr>
      </w:pPr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15.2 </w:t>
      </w:r>
      <w:r w:rsidR="004C340E">
        <w:rPr>
          <w:rFonts w:ascii="ArialMT" w:eastAsia="ArialMT" w:hAnsi="ArialMT" w:cs="ArialMT"/>
          <w:color w:val="000000"/>
          <w:sz w:val="20"/>
          <w:szCs w:val="20"/>
        </w:rPr>
        <w:t xml:space="preserve">Sont classés DNF </w:t>
      </w:r>
      <w:r w:rsidRPr="004C340E">
        <w:rPr>
          <w:rFonts w:ascii="ArialMT" w:eastAsia="ArialMT" w:hAnsi="ArialMT" w:cs="ArialMT"/>
          <w:color w:val="000000"/>
          <w:sz w:val="20"/>
          <w:szCs w:val="20"/>
        </w:rPr>
        <w:t>les bateaux de chaque série manquant à finir</w:t>
      </w:r>
      <w:r w:rsidR="004C340E" w:rsidRPr="004C340E">
        <w:rPr>
          <w:rFonts w:ascii="ArialMT" w:eastAsia="ArialMT" w:hAnsi="ArialMT" w:cs="ArialMT"/>
          <w:color w:val="000000"/>
          <w:sz w:val="20"/>
          <w:szCs w:val="20"/>
        </w:rPr>
        <w:t>,</w:t>
      </w:r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après le premier bateau</w:t>
      </w:r>
      <w:r w:rsidR="004C340E"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de la série</w:t>
      </w:r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ayant effectué et fini le parcours</w:t>
      </w:r>
      <w:r w:rsidR="004C340E" w:rsidRPr="004C340E">
        <w:rPr>
          <w:rFonts w:ascii="ArialMT" w:eastAsia="ArialMT" w:hAnsi="ArialMT" w:cs="ArialMT"/>
          <w:color w:val="000000"/>
          <w:sz w:val="20"/>
          <w:szCs w:val="20"/>
        </w:rPr>
        <w:t>,</w:t>
      </w:r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dans un délai de 40 minut</w:t>
      </w:r>
      <w:r w:rsidR="00076196">
        <w:rPr>
          <w:rFonts w:ascii="ArialMT" w:eastAsia="ArialMT" w:hAnsi="ArialMT" w:cs="ArialMT"/>
          <w:color w:val="000000"/>
          <w:sz w:val="20"/>
          <w:szCs w:val="20"/>
        </w:rPr>
        <w:t>es</w:t>
      </w:r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                       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 w:rsidRPr="004C340E">
        <w:rPr>
          <w:rFonts w:ascii="ArialMT" w:eastAsia="ArialMT" w:hAnsi="ArialMT" w:cs="ArialMT"/>
          <w:color w:val="000000"/>
          <w:sz w:val="20"/>
          <w:szCs w:val="20"/>
        </w:rPr>
        <w:t>Ceci modifie les RCV 35, A4 et A5.</w:t>
      </w:r>
    </w:p>
    <w:p w:rsidR="00E465B4" w:rsidRPr="004C340E" w:rsidRDefault="00E465B4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E465B4" w:rsidRPr="00595096" w:rsidRDefault="00F75FAD" w:rsidP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16           </w:t>
      </w:r>
      <w:r w:rsidR="00E465B4"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RECLAMATIONS</w:t>
      </w:r>
    </w:p>
    <w:p w:rsidR="00E465B4" w:rsidRPr="00595096" w:rsidRDefault="00E465B4" w:rsidP="00595096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Pr="004C340E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C874C2" w:rsidRPr="004C340E" w:rsidRDefault="00F75FAD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C874C2" w:rsidRPr="004C340E">
        <w:rPr>
          <w:rFonts w:ascii="ArialMT" w:eastAsia="ArialMT" w:hAnsi="ArialMT" w:cs="ArialMT"/>
          <w:color w:val="000000"/>
          <w:sz w:val="20"/>
          <w:szCs w:val="20"/>
        </w:rPr>
        <w:t>16.2 Délai de dépôt de réclamation : 2 heures après l’arrivée du dernier bateau de la dernière course du jour, ou 1 heure après le temps limite de la dernière course du jour s’il est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4C340E">
        <w:rPr>
          <w:rFonts w:ascii="ArialMT" w:eastAsia="ArialMT" w:hAnsi="ArialMT" w:cs="ArialMT"/>
          <w:color w:val="000000"/>
          <w:sz w:val="20"/>
          <w:szCs w:val="20"/>
        </w:rPr>
        <w:t>appliqué</w:t>
      </w:r>
      <w:proofErr w:type="gramEnd"/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. Après avoir averti le Comité de Course par VHF, les bateaux auront la possibilité de déposer leur formulaire de réclamation sur l’eau en suivant les indications du Comité de Course.   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</w:p>
    <w:p w:rsidR="00C874C2" w:rsidRPr="004C340E" w:rsidRDefault="00F75FAD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C874C2" w:rsidRPr="004C340E">
        <w:rPr>
          <w:rFonts w:ascii="ArialMT" w:eastAsia="ArialMT" w:hAnsi="ArialMT" w:cs="ArialMT"/>
          <w:color w:val="000000"/>
          <w:sz w:val="20"/>
          <w:szCs w:val="20"/>
        </w:rPr>
        <w:t>16.3 Des avis seront affichés dans les 30 minutes suivant le temps limite du dépôt des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4C340E">
        <w:rPr>
          <w:rFonts w:ascii="ArialMT" w:eastAsia="ArialMT" w:hAnsi="ArialMT" w:cs="ArialMT"/>
          <w:color w:val="000000"/>
          <w:sz w:val="20"/>
          <w:szCs w:val="20"/>
        </w:rPr>
        <w:t>réclamations</w:t>
      </w:r>
      <w:proofErr w:type="gramEnd"/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pour informer les concurrents des instructions dans lesquelles ils sont partis ou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4C340E">
        <w:rPr>
          <w:rFonts w:ascii="ArialMT" w:eastAsia="ArialMT" w:hAnsi="ArialMT" w:cs="ArialMT"/>
          <w:color w:val="000000"/>
          <w:sz w:val="20"/>
          <w:szCs w:val="20"/>
        </w:rPr>
        <w:t>appelés</w:t>
      </w:r>
      <w:proofErr w:type="gramEnd"/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comme témoins. Les instructions auront lieu à La Grande Motte à l’issue des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4C340E">
        <w:rPr>
          <w:rFonts w:ascii="ArialMT" w:eastAsia="ArialMT" w:hAnsi="ArialMT" w:cs="ArialMT"/>
          <w:color w:val="000000"/>
          <w:sz w:val="20"/>
          <w:szCs w:val="20"/>
        </w:rPr>
        <w:t>courses</w:t>
      </w:r>
      <w:proofErr w:type="gramEnd"/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du jour.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</w:p>
    <w:p w:rsidR="00C874C2" w:rsidRPr="004C340E" w:rsidRDefault="00F75FAD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C874C2" w:rsidRPr="004C340E">
        <w:rPr>
          <w:rFonts w:ascii="ArialMT" w:eastAsia="ArialMT" w:hAnsi="ArialMT" w:cs="ArialMT"/>
          <w:color w:val="000000"/>
          <w:sz w:val="20"/>
          <w:szCs w:val="20"/>
        </w:rPr>
        <w:t>16.4 Les intentions de réclamer du comité de course ou du Jury seront affichées pour informer les bateaux selon la règle 61.1 (b).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</w:p>
    <w:p w:rsidR="00C874C2" w:rsidRPr="004C340E" w:rsidRDefault="00F75FAD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C874C2" w:rsidRPr="004C340E">
        <w:rPr>
          <w:rFonts w:ascii="ArialMT" w:eastAsia="ArialMT" w:hAnsi="ArialMT" w:cs="ArialMT"/>
          <w:color w:val="000000"/>
          <w:sz w:val="20"/>
          <w:szCs w:val="20"/>
        </w:rPr>
        <w:t>16.5 Les infractions aux instructions 1.8, 14.1, 18, 19 ne pourront faire l’objet d’une réclamation par un bateau. Ceci modifie la règle 60.1 (a).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 w:rsidRPr="004C340E">
        <w:rPr>
          <w:rFonts w:ascii="ArialMT" w:eastAsia="ArialMT" w:hAnsi="ArialMT" w:cs="ArialMT"/>
          <w:color w:val="000000"/>
          <w:sz w:val="20"/>
          <w:szCs w:val="20"/>
        </w:rPr>
        <w:t>Les pénalités pour ces infractions peuvent être plus légères qu’une disqualification si le Jury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4C340E">
        <w:rPr>
          <w:rFonts w:ascii="ArialMT" w:eastAsia="ArialMT" w:hAnsi="ArialMT" w:cs="ArialMT"/>
          <w:color w:val="000000"/>
          <w:sz w:val="20"/>
          <w:szCs w:val="20"/>
        </w:rPr>
        <w:t>le</w:t>
      </w:r>
      <w:proofErr w:type="gramEnd"/>
      <w:r w:rsidRPr="004C340E">
        <w:rPr>
          <w:rFonts w:ascii="ArialMT" w:eastAsia="ArialMT" w:hAnsi="ArialMT" w:cs="ArialMT"/>
          <w:color w:val="000000"/>
          <w:sz w:val="20"/>
          <w:szCs w:val="20"/>
        </w:rPr>
        <w:t xml:space="preserve"> décide.</w:t>
      </w:r>
    </w:p>
    <w:p w:rsidR="00C874C2" w:rsidRPr="004C340E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 w:rsidRPr="004C340E">
        <w:rPr>
          <w:rFonts w:ascii="ArialMT" w:eastAsia="ArialMT" w:hAnsi="ArialMT" w:cs="ArialMT"/>
          <w:color w:val="000000"/>
          <w:sz w:val="20"/>
          <w:szCs w:val="20"/>
        </w:rPr>
        <w:t>Emplacement du local du Jury : dans le bâtiment du club de La Grande Motte</w:t>
      </w:r>
    </w:p>
    <w:p w:rsidR="00C874C2" w:rsidRPr="00595096" w:rsidRDefault="00C874C2" w:rsidP="00C874C2">
      <w:pPr>
        <w:pStyle w:val="Standard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Les réclamations seront jugées si </w:t>
      </w: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possible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le jour même.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          </w:t>
      </w:r>
    </w:p>
    <w:p w:rsidR="008328A9" w:rsidRDefault="004A32D8" w:rsidP="00F75FAD">
      <w:pPr>
        <w:pStyle w:val="Standard"/>
        <w:numPr>
          <w:ilvl w:val="0"/>
          <w:numId w:val="33"/>
        </w:numPr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    RESULTATS</w:t>
      </w:r>
    </w:p>
    <w:p w:rsidR="008328A9" w:rsidRDefault="008328A9" w:rsidP="008328A9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F75FAD" w:rsidP="00F75FAD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 17.1 </w:t>
      </w:r>
      <w:r w:rsidR="00EC77DC" w:rsidRPr="008328A9">
        <w:rPr>
          <w:rFonts w:ascii="ArialMT" w:eastAsia="ArialMT" w:hAnsi="ArialMT" w:cs="ArialMT"/>
          <w:color w:val="000000"/>
          <w:sz w:val="20"/>
          <w:szCs w:val="20"/>
        </w:rPr>
        <w:t>Le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classement sera établi selon le système de points à minima.</w:t>
      </w:r>
    </w:p>
    <w:p w:rsidR="00F75FAD" w:rsidRPr="00595096" w:rsidRDefault="00F75FAD" w:rsidP="00F75FAD">
      <w:pPr>
        <w:pStyle w:val="Standard"/>
        <w:autoSpaceDE w:val="0"/>
        <w:ind w:left="1305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F75FAD" w:rsidP="00F75FAD">
      <w:pPr>
        <w:pStyle w:val="Standard"/>
        <w:autoSpaceDE w:val="0"/>
        <w:ind w:firstLine="709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17.2 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Les résultats seront calculés </w:t>
      </w:r>
      <w:r w:rsidR="008328A9">
        <w:rPr>
          <w:rFonts w:ascii="ArialMT" w:eastAsia="ArialMT" w:hAnsi="ArialMT" w:cs="ArialMT"/>
          <w:color w:val="000000"/>
          <w:sz w:val="20"/>
          <w:szCs w:val="20"/>
        </w:rPr>
        <w:t>e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>n Temps sur Te</w:t>
      </w:r>
      <w:r w:rsidR="008328A9">
        <w:rPr>
          <w:rFonts w:ascii="ArialMT" w:eastAsia="ArialMT" w:hAnsi="ArialMT" w:cs="ArialMT"/>
          <w:color w:val="000000"/>
          <w:sz w:val="20"/>
          <w:szCs w:val="20"/>
        </w:rPr>
        <w:t>mps avec application du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CVL</w:t>
      </w:r>
    </w:p>
    <w:p w:rsidR="008328A9" w:rsidRPr="00595096" w:rsidRDefault="008328A9" w:rsidP="008328A9">
      <w:pPr>
        <w:pStyle w:val="Standard"/>
        <w:autoSpaceDE w:val="0"/>
        <w:ind w:left="1365"/>
        <w:rPr>
          <w:rFonts w:ascii="ArialMT" w:eastAsia="ArialMT" w:hAnsi="ArialMT" w:cs="ArialMT"/>
          <w:color w:val="000000"/>
          <w:sz w:val="20"/>
          <w:szCs w:val="20"/>
        </w:rPr>
      </w:pPr>
    </w:p>
    <w:p w:rsidR="008328A9" w:rsidRDefault="00F75FAD" w:rsidP="008328A9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 </w:t>
      </w:r>
      <w:r w:rsidR="008328A9">
        <w:rPr>
          <w:rFonts w:ascii="ArialMT" w:eastAsia="ArialMT" w:hAnsi="ArialMT" w:cs="ArialMT"/>
          <w:color w:val="000000"/>
          <w:sz w:val="20"/>
          <w:szCs w:val="20"/>
        </w:rPr>
        <w:t xml:space="preserve">17.3 </w:t>
      </w:r>
      <w:r w:rsidR="00EC77DC" w:rsidRPr="008328A9">
        <w:rPr>
          <w:rFonts w:ascii="ArialMT" w:eastAsia="ArialMT" w:hAnsi="ArialMT" w:cs="ArialMT"/>
          <w:color w:val="000000"/>
          <w:sz w:val="20"/>
          <w:szCs w:val="20"/>
        </w:rPr>
        <w:t xml:space="preserve">Il sera effectué un classement séparé pour </w:t>
      </w:r>
      <w:r w:rsidR="008328A9">
        <w:rPr>
          <w:rFonts w:ascii="ArialMT" w:eastAsia="ArialMT" w:hAnsi="ArialMT" w:cs="ArialMT"/>
          <w:color w:val="000000"/>
          <w:sz w:val="20"/>
          <w:szCs w:val="20"/>
        </w:rPr>
        <w:t>chaque</w:t>
      </w:r>
      <w:r w:rsidR="00ED3867">
        <w:rPr>
          <w:rFonts w:ascii="ArialMT" w:eastAsia="ArialMT" w:hAnsi="ArialMT" w:cs="ArialMT"/>
          <w:color w:val="000000"/>
          <w:sz w:val="20"/>
          <w:szCs w:val="20"/>
        </w:rPr>
        <w:t xml:space="preserve"> groupe</w:t>
      </w:r>
      <w:r w:rsidR="00EC77DC" w:rsidRPr="008328A9">
        <w:rPr>
          <w:rFonts w:ascii="ArialMT" w:eastAsia="ArialMT" w:hAnsi="ArialMT" w:cs="ArialMT"/>
          <w:color w:val="000000"/>
          <w:sz w:val="20"/>
          <w:szCs w:val="20"/>
        </w:rPr>
        <w:t xml:space="preserve"> de classes </w:t>
      </w:r>
    </w:p>
    <w:p w:rsidR="008328A9" w:rsidRDefault="008328A9" w:rsidP="008328A9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Cependant, le comité d’organisation se réserve le droit de modifier ces groupes de classes en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fonction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du nombre de participants (10 bateaux minimum seront requis pour constituer un</w:t>
      </w:r>
    </w:p>
    <w:p w:rsidR="008328A9" w:rsidRDefault="00EC77DC" w:rsidP="008328A9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groupe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de classe).</w:t>
      </w:r>
    </w:p>
    <w:p w:rsidR="008328A9" w:rsidRDefault="008328A9" w:rsidP="008328A9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    </w:t>
      </w:r>
    </w:p>
    <w:p w:rsidR="008328A9" w:rsidRPr="00595096" w:rsidRDefault="00F75FAD" w:rsidP="008328A9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 </w:t>
      </w:r>
      <w:r w:rsidR="008328A9">
        <w:rPr>
          <w:rFonts w:ascii="ArialMT" w:eastAsia="ArialMT" w:hAnsi="ArialMT" w:cs="ArialMT"/>
          <w:color w:val="000000"/>
          <w:sz w:val="20"/>
          <w:szCs w:val="20"/>
        </w:rPr>
        <w:t>17.4</w:t>
      </w:r>
      <w:r w:rsidR="008328A9" w:rsidRPr="008328A9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="008328A9" w:rsidRPr="00595096">
        <w:rPr>
          <w:rFonts w:ascii="ArialMT" w:eastAsia="ArialMT" w:hAnsi="ArialMT" w:cs="ArialMT"/>
          <w:color w:val="000000"/>
          <w:sz w:val="20"/>
          <w:szCs w:val="20"/>
        </w:rPr>
        <w:t>Classement monotype si 5 concurrents inscrits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  </w:t>
      </w:r>
      <w:r w:rsidR="00F75FAD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17.5 Système de calcul du temps compensé :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Application des Règles de course de la classe HN en particulier de l’article 12 des Règles de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lastRenderedPageBreak/>
        <w:t>Course de la Classe HN (Limitations, Bonus, malus, vérifications).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  </w:t>
      </w:r>
      <w:r w:rsidR="00F75FAD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17.6 Courses retirées</w:t>
      </w:r>
    </w:p>
    <w:p w:rsidR="004B72E0" w:rsidRDefault="00EC77DC" w:rsidP="00FE5552">
      <w:pPr>
        <w:pStyle w:val="Standard"/>
        <w:autoSpaceDE w:val="0"/>
        <w:ind w:firstLine="709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="00FE5552">
        <w:rPr>
          <w:rFonts w:ascii="ArialMT" w:eastAsia="ArialMT" w:hAnsi="ArialMT" w:cs="ArialMT"/>
          <w:color w:val="000000"/>
          <w:sz w:val="20"/>
          <w:szCs w:val="20"/>
        </w:rPr>
        <w:t xml:space="preserve">       17.6.1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Le nombre de courses devant être validées, pour que le score d’un bateau dans la série</w:t>
      </w:r>
      <w:r w:rsidR="00FE5552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soit le total de ses scores dans toutes les courses, est moins de 4.</w:t>
      </w:r>
    </w:p>
    <w:p w:rsidR="00FE5552" w:rsidRPr="00595096" w:rsidRDefault="00FE5552" w:rsidP="00FE5552">
      <w:pPr>
        <w:pStyle w:val="Standard"/>
        <w:autoSpaceDE w:val="0"/>
        <w:ind w:firstLine="709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FE5552" w:rsidP="00FE5552">
      <w:pPr>
        <w:pStyle w:val="Standard"/>
        <w:autoSpaceDE w:val="0"/>
        <w:ind w:left="709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17.6.2 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>Le nombre de courses devant être validées, pour q</w:t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ue le score d’un bateau dans la 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>série</w:t>
      </w:r>
    </w:p>
    <w:p w:rsidR="004B72E0" w:rsidRDefault="00EC77DC" w:rsidP="00FE5552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soit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le total de ses scores dans toutes les courses en retirant son plus mauvais score est de : 4</w:t>
      </w:r>
      <w:r w:rsidR="00FE5552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à 6.</w:t>
      </w:r>
    </w:p>
    <w:p w:rsidR="00FE5552" w:rsidRPr="00595096" w:rsidRDefault="00FE5552" w:rsidP="00FE5552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FE5552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       17.6.3 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>Le nombre de courses devant être validées, pour que le score d’un bateau dans la série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soit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le total de ses scores dans toutes les courses en retirant ses deux plus mauvais scores est</w:t>
      </w:r>
    </w:p>
    <w:p w:rsidR="00595096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de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: 7 et plus.</w:t>
      </w:r>
    </w:p>
    <w:p w:rsidR="00595096" w:rsidRDefault="00595096" w:rsidP="00595096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</w:p>
    <w:p w:rsidR="00FE5552" w:rsidRDefault="00595096" w:rsidP="00595096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</w:t>
      </w:r>
      <w:r w:rsidR="00F75FAD">
        <w:rPr>
          <w:rFonts w:ascii="ArialMT" w:eastAsia="ArialMT" w:hAnsi="ArialMT" w:cs="ArialMT"/>
          <w:color w:val="000000"/>
          <w:sz w:val="20"/>
          <w:szCs w:val="20"/>
        </w:rPr>
        <w:t xml:space="preserve">  </w:t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17.7 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L’abréviation DPG pour « </w:t>
      </w:r>
      <w:proofErr w:type="spellStart"/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>Discretionary</w:t>
      </w:r>
      <w:proofErr w:type="spellEnd"/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Penalty </w:t>
      </w:r>
      <w:proofErr w:type="spellStart"/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>Given</w:t>
      </w:r>
      <w:proofErr w:type="spellEnd"/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» s’appliquera (voir § 16.5 des IC).</w:t>
      </w:r>
    </w:p>
    <w:p w:rsidR="00FE5552" w:rsidRDefault="00FE5552" w:rsidP="00595096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595096" w:rsidP="00595096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</w:t>
      </w:r>
      <w:r w:rsidR="00F75FAD">
        <w:rPr>
          <w:rFonts w:ascii="ArialMT" w:eastAsia="ArialMT" w:hAnsi="ArialMT" w:cs="ArialMT"/>
          <w:color w:val="000000"/>
          <w:sz w:val="20"/>
          <w:szCs w:val="20"/>
        </w:rPr>
        <w:t xml:space="preserve">  </w:t>
      </w:r>
      <w:r>
        <w:rPr>
          <w:rFonts w:ascii="ArialMT" w:eastAsia="ArialMT" w:hAnsi="ArialMT" w:cs="ArialMT"/>
          <w:color w:val="000000"/>
          <w:sz w:val="20"/>
          <w:szCs w:val="20"/>
        </w:rPr>
        <w:t xml:space="preserve">17.8 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>Egalités : Application de l’annexe A8 des RCV.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843DA3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18          REGLES DE SECURITE</w:t>
      </w:r>
    </w:p>
    <w:p w:rsidR="00843DA3" w:rsidRPr="00595096" w:rsidRDefault="00843DA3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</w:t>
      </w:r>
      <w:r w:rsidR="00F75FAD">
        <w:rPr>
          <w:rFonts w:ascii="ArialMT" w:eastAsia="ArialMT" w:hAnsi="ArialMT" w:cs="ArialMT"/>
          <w:color w:val="000000"/>
          <w:sz w:val="20"/>
          <w:szCs w:val="20"/>
        </w:rPr>
        <w:t xml:space="preserve">   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18.1 Rôle d’embarquement et liste d’équipage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A chaque épreuve le skipper devra remettre au PC Course une déclaration comportant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obligatoirement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le rôle complet d’équipage valant liste d’équipage pour la journée.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F75FAD">
        <w:rPr>
          <w:rFonts w:ascii="ArialMT" w:eastAsia="ArialMT" w:hAnsi="ArialMT" w:cs="ArialMT"/>
          <w:color w:val="000000"/>
          <w:sz w:val="20"/>
          <w:szCs w:val="20"/>
        </w:rPr>
        <w:t xml:space="preserve">  </w:t>
      </w:r>
      <w:r w:rsidR="00FE5552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18.2 Abandon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En cas d’abandon, le concurrent doit prévenir immédiatement le Président du Comité de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Course ou le PC course à terre par tout moyen à sa convenance (VHF, téléphone, Fax,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Télégramme…), affaler son pavillon de course et transmettre sa déclaration écrite d’abandon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au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secrétariat des clubs dès que possible, faute de quoi le Jury pourra prononcer sa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disqualification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sur toutes les courses du Trophée.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</w:t>
      </w:r>
      <w:r w:rsidR="00F75FAD">
        <w:rPr>
          <w:rFonts w:ascii="ArialMT" w:eastAsia="ArialMT" w:hAnsi="ArialMT" w:cs="ArialMT"/>
          <w:color w:val="000000"/>
          <w:sz w:val="20"/>
          <w:szCs w:val="20"/>
        </w:rPr>
        <w:t xml:space="preserve">  </w:t>
      </w:r>
      <w:r w:rsidR="00FE5552">
        <w:rPr>
          <w:rFonts w:ascii="ArialMT" w:eastAsia="ArialMT" w:hAnsi="ArialMT" w:cs="ArialMT"/>
          <w:color w:val="000000"/>
          <w:sz w:val="20"/>
          <w:szCs w:val="20"/>
        </w:rPr>
        <w:t xml:space="preserve"> 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18.3 Matériel de sécurité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Chaque voilier devra posséder à son bord le matériel de sécurité requis par les règles de la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Classe HN en vigueur et la réglementation définie par les Affaires Maritimes.</w:t>
      </w:r>
    </w:p>
    <w:p w:rsidR="00FE5552" w:rsidRDefault="00FE5552" w:rsidP="00FE5552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026D3E" w:rsidP="00026D3E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  18.4 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>Le canal de vacation radio est le 72.</w:t>
      </w:r>
    </w:p>
    <w:p w:rsidR="00FE5552" w:rsidRPr="00595096" w:rsidRDefault="00FE5552" w:rsidP="00FE5552">
      <w:pPr>
        <w:pStyle w:val="Standard"/>
        <w:autoSpaceDE w:val="0"/>
        <w:ind w:left="1365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026D3E" w:rsidP="00FE5552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>
        <w:rPr>
          <w:rFonts w:ascii="ArialMT" w:eastAsia="ArialMT" w:hAnsi="ArialMT" w:cs="ArialMT"/>
          <w:color w:val="000000"/>
          <w:sz w:val="20"/>
          <w:szCs w:val="20"/>
        </w:rPr>
        <w:t xml:space="preserve">               </w:t>
      </w:r>
      <w:r w:rsidR="00FE5552">
        <w:rPr>
          <w:rFonts w:ascii="ArialMT" w:eastAsia="ArialMT" w:hAnsi="ArialMT" w:cs="ArialMT"/>
          <w:color w:val="000000"/>
          <w:sz w:val="20"/>
          <w:szCs w:val="20"/>
        </w:rPr>
        <w:t xml:space="preserve"> 18.5 </w:t>
      </w:r>
      <w:r w:rsidR="00EC77DC" w:rsidRPr="00595096">
        <w:rPr>
          <w:rFonts w:ascii="ArialMT" w:eastAsia="ArialMT" w:hAnsi="ArialMT" w:cs="ArialMT"/>
          <w:color w:val="000000"/>
          <w:sz w:val="20"/>
          <w:szCs w:val="20"/>
        </w:rPr>
        <w:t>Radio VHF en état de marche OBLIGATOIRE à bord.</w:t>
      </w:r>
    </w:p>
    <w:p w:rsidR="004A32D8" w:rsidRPr="00595096" w:rsidRDefault="004A32D8" w:rsidP="004A32D8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4A32D8"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19        </w:t>
      </w: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REMPLACEMENT D’EQUIPIER OU D’EQUIPEMENT</w:t>
      </w:r>
    </w:p>
    <w:p w:rsidR="004B72E0" w:rsidRPr="00595096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 </w:t>
      </w:r>
      <w:r w:rsidR="00026D3E">
        <w:rPr>
          <w:rFonts w:ascii="ArialMT" w:eastAsia="ArialMT" w:hAnsi="ArialMT" w:cs="ArialMT"/>
          <w:color w:val="000000"/>
          <w:sz w:val="20"/>
          <w:szCs w:val="20"/>
        </w:rPr>
        <w:t xml:space="preserve">  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19.1 Le remplacement de concurrents (modification d’une liste d’équipage préalablement remise) doit être demandé par écrit et ne sera autorisé qu’avec l’approbation préalable du Comité de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Course. Les demandes de remplacement doivent être faites au comité à la première occasion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raisonnable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>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</w:t>
      </w:r>
      <w:r w:rsidR="00026D3E">
        <w:rPr>
          <w:rFonts w:ascii="ArialMT" w:eastAsia="ArialMT" w:hAnsi="ArialMT" w:cs="ArialMT"/>
          <w:color w:val="000000"/>
          <w:sz w:val="20"/>
          <w:szCs w:val="20"/>
        </w:rPr>
        <w:t xml:space="preserve">   </w:t>
      </w:r>
      <w:r w:rsidR="00FE5552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19.2 Le remplacement d’équipement endommagé ou perdu ne sera pas autorisé sans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l’approbation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du Comité de Course. Les demandes de remplacement doivent être faites au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comité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à la première occasion raisonnable.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  </w:t>
      </w:r>
      <w:r w:rsidR="004A32D8"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20      </w:t>
      </w: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CONTROLES DE JAUGE ET D’EQUIPEMENT</w:t>
      </w:r>
    </w:p>
    <w:p w:rsidR="004B72E0" w:rsidRPr="00595096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</w:t>
      </w:r>
      <w:r w:rsidR="00026D3E">
        <w:rPr>
          <w:rFonts w:ascii="ArialMT" w:eastAsia="ArialMT" w:hAnsi="ArialMT" w:cs="ArialMT"/>
          <w:color w:val="000000"/>
          <w:sz w:val="20"/>
          <w:szCs w:val="20"/>
        </w:rPr>
        <w:t xml:space="preserve">    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>20.1 Un bateau ou son équipement peuvent être contrôlés à tout moment pour vérifier la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conformité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aux règles de classe et aux instructions de course.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           </w:t>
      </w:r>
      <w:r w:rsidR="00026D3E">
        <w:rPr>
          <w:rFonts w:ascii="ArialMT" w:eastAsia="ArialMT" w:hAnsi="ArialMT" w:cs="ArialMT"/>
          <w:color w:val="000000"/>
          <w:sz w:val="20"/>
          <w:szCs w:val="20"/>
        </w:rPr>
        <w:t xml:space="preserve">  </w:t>
      </w:r>
      <w:r w:rsidR="00FE5552">
        <w:rPr>
          <w:rFonts w:ascii="ArialMT" w:eastAsia="ArialMT" w:hAnsi="ArialMT" w:cs="ArialMT"/>
          <w:color w:val="000000"/>
          <w:sz w:val="20"/>
          <w:szCs w:val="20"/>
        </w:rPr>
        <w:t xml:space="preserve">  </w:t>
      </w:r>
      <w:r w:rsidR="00ED3867">
        <w:rPr>
          <w:rFonts w:ascii="ArialMT" w:eastAsia="ArialMT" w:hAnsi="ArialMT" w:cs="ArialMT"/>
          <w:color w:val="000000"/>
          <w:sz w:val="20"/>
          <w:szCs w:val="20"/>
        </w:rPr>
        <w:t>20.2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A l’arrivée des courses, des contrôles aléatoires pourront être demandés par le Comité de Course. Les bateaux concernés en seront avisés par le Comité de Course au moment de leur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passage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sur la ligne d’arrivée. Ils devront alors se tenir immédiatement à disposition du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Comité de jauge qui viendra effectuer son contrôle à bord.</w:t>
      </w:r>
    </w:p>
    <w:p w:rsidR="004A32D8" w:rsidRPr="00595096" w:rsidRDefault="004A32D8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F75FAD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21</w:t>
      </w:r>
      <w:r w:rsidR="004A32D8"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    </w:t>
      </w: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COMMUNICATIONS RADIOTELEPHONEES</w:t>
      </w:r>
    </w:p>
    <w:p w:rsidR="004A32D8" w:rsidRPr="00595096" w:rsidRDefault="004A32D8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Un bateau ne doit ni effectuer de transmission radio pendant qu’il est en course, ni recevoir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lastRenderedPageBreak/>
        <w:t>de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="00AB1DC3">
        <w:rPr>
          <w:rFonts w:ascii="ArialMT" w:eastAsia="ArialMT" w:hAnsi="ArialMT" w:cs="ArialMT"/>
          <w:color w:val="000000"/>
          <w:sz w:val="20"/>
          <w:szCs w:val="20"/>
        </w:rPr>
        <w:t>communication</w:t>
      </w: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radio qui ne soit pas recevable par tous les bateaux.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F75FAD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22</w:t>
      </w:r>
      <w:r w:rsidR="004A32D8"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     </w:t>
      </w: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PRIX</w:t>
      </w:r>
    </w:p>
    <w:p w:rsidR="004A32D8" w:rsidRPr="00595096" w:rsidRDefault="004A32D8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A discrétion de l’organisateur.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F75FAD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23      </w:t>
      </w:r>
      <w:r w:rsidRPr="00595096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DECHARGE DE RESPONSABILITE</w:t>
      </w:r>
    </w:p>
    <w:p w:rsidR="004A32D8" w:rsidRPr="00595096" w:rsidRDefault="004A32D8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Les concurrents participent à la régate entièrement à leurs propres risques (voir la règle 4,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Décision de courir). L’autorité organisatrice n’acceptera aucune responsabilité, en cas de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dommage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matériel, de blessure ou de décès, dans le cadre de la régate, aussi bien avant,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pendant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>, qu’après la régate.</w:t>
      </w: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r w:rsidR="00F75FAD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24</w:t>
      </w:r>
      <w:r w:rsidRPr="00F75FAD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</w:t>
      </w:r>
      <w:r w:rsidR="00F75FAD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 xml:space="preserve">    </w:t>
      </w:r>
      <w:r w:rsidRPr="00F75FAD"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  <w:t>ASSURANCE</w:t>
      </w:r>
    </w:p>
    <w:p w:rsidR="004A32D8" w:rsidRPr="00595096" w:rsidRDefault="004A32D8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r w:rsidRPr="00595096">
        <w:rPr>
          <w:rFonts w:ascii="ArialMT" w:eastAsia="ArialMT" w:hAnsi="ArialMT" w:cs="ArialMT"/>
          <w:color w:val="000000"/>
          <w:sz w:val="20"/>
          <w:szCs w:val="20"/>
        </w:rPr>
        <w:t>Chaque bateau participant doit détenir une assurance valide en responsabilité civile avec une</w:t>
      </w:r>
    </w:p>
    <w:p w:rsidR="004B72E0" w:rsidRPr="00595096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  <w:proofErr w:type="gramStart"/>
      <w:r w:rsidRPr="00595096">
        <w:rPr>
          <w:rFonts w:ascii="ArialMT" w:eastAsia="ArialMT" w:hAnsi="ArialMT" w:cs="ArialMT"/>
          <w:color w:val="000000"/>
          <w:sz w:val="20"/>
          <w:szCs w:val="20"/>
        </w:rPr>
        <w:t>couverture</w:t>
      </w:r>
      <w:proofErr w:type="gramEnd"/>
      <w:r w:rsidRPr="00595096">
        <w:rPr>
          <w:rFonts w:ascii="ArialMT" w:eastAsia="ArialMT" w:hAnsi="ArialMT" w:cs="ArialMT"/>
          <w:color w:val="000000"/>
          <w:sz w:val="20"/>
          <w:szCs w:val="20"/>
        </w:rPr>
        <w:t xml:space="preserve"> minimale d’un montant de 1 500 000 euros, ou son équivalent, pour l’épreuve</w:t>
      </w:r>
    </w:p>
    <w:p w:rsidR="004B72E0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Pr="00595096" w:rsidRDefault="004B72E0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C874C2" w:rsidRDefault="00C874C2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595096" w:rsidRDefault="00595096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595096" w:rsidRDefault="00595096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Default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Default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Default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Default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Default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Default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Default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Default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Default="00F75FAD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4B72E0" w:rsidRDefault="004B72E0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</w:rPr>
      </w:pPr>
    </w:p>
    <w:p w:rsidR="00F75FAD" w:rsidRPr="000379D0" w:rsidRDefault="00EC77DC" w:rsidP="00F75FAD">
      <w:pPr>
        <w:pStyle w:val="Standard"/>
        <w:autoSpaceDE w:val="0"/>
        <w:jc w:val="center"/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</w:pPr>
      <w:r w:rsidRPr="000379D0"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  <w:lastRenderedPageBreak/>
        <w:t>ANNEXE « PRESCRIPTIONS FEDERALES »</w:t>
      </w:r>
    </w:p>
    <w:p w:rsidR="004B72E0" w:rsidRPr="000379D0" w:rsidRDefault="00EC77DC" w:rsidP="00F75FA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FFVoile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Prescriptions to RRS 2013-2016</w:t>
      </w:r>
    </w:p>
    <w:p w:rsidR="004B72E0" w:rsidRDefault="00EC77DC" w:rsidP="00F75FA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Applying to foreign competitors</w:t>
      </w:r>
    </w:p>
    <w:p w:rsidR="00F75FAD" w:rsidRDefault="00F75FAD" w:rsidP="00F75FAD">
      <w:pPr>
        <w:pStyle w:val="Standard"/>
        <w:autoSpaceDE w:val="0"/>
        <w:jc w:val="center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</w:p>
    <w:p w:rsidR="00F75FAD" w:rsidRPr="000379D0" w:rsidRDefault="00F75FAD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  <w:t xml:space="preserve">RRS 64.3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(*):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The jury may ask the parties to the protest, prior to checking procedures, a deposit covering the cost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of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checking arising from a protest concerning class rules.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  <w:t xml:space="preserve">RRS 67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(*):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Any question about or request of damages arising from an incident involving a boat bound by the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Racing Rules of Sailing or International Regulation to Prevent Collision at Sea depends on the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appropriate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courts and will not be dealt by the jury.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  <w:t>RRS 70.</w:t>
      </w:r>
      <w:proofErr w:type="gramEnd"/>
      <w:r w:rsidRPr="000379D0"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  <w:t xml:space="preserve"> 5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(*):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In such circumstances, the written approval of the </w:t>
      </w: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Fédération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</w:t>
      </w: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Française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de Voile shall be received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before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publishing the notice of race and shall be posted on the official notice board during the event.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  <w:t xml:space="preserve">RRS 78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(*):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The boat’s owner or other person in charge shall, under his sole responsibility, make sure moreover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that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his boat comply with the equipment and security rules required by the laws, by-laws and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regulations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of the Administration.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  <w:t xml:space="preserve">RRS 86.3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(*):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An organizing authority wishing to change a rule listed in RRS 86.1 in order to develop or test new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rules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shall first submit the changes to the </w:t>
      </w: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FFVoile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, in order to obtain its written approval and shall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report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the results to </w:t>
      </w: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FFVoile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after the event. Such authorization shall be mentioned in the notice of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race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and in the sailing instructions and shall be posted on the official notice board during the event.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  <w:t xml:space="preserve">RRS 88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(*):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Prescriptions of the </w:t>
      </w: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FFVoile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shall be neither changed nor deleted in the notice of race and sailing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instructions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, except for events for which an international jury has been appointed.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In such case, the prescriptions marked with an asterisk (*) shall be neither changed nor deleted in the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notice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of race and sailing instructions. (The official translation of the prescriptions, downloadable on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the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</w:t>
      </w: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FFVoile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website </w:t>
      </w:r>
      <w:r w:rsidRPr="000379D0">
        <w:rPr>
          <w:rFonts w:ascii="ArialMT" w:eastAsia="ArialMT" w:hAnsi="ArialMT" w:cs="ArialMT"/>
          <w:color w:val="0000FF"/>
          <w:sz w:val="20"/>
          <w:szCs w:val="20"/>
          <w:lang w:val="en-US"/>
        </w:rPr>
        <w:t xml:space="preserve">www.ffvoile.fr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, shall be the only translation used to comply with RRS 90.2(b)).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  <w:t xml:space="preserve">RRS 91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(*):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The appointment of an international jury meeting the requirements of Appendix N is subject to prior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spellStart"/>
      <w:proofErr w:type="gramStart"/>
      <w:r>
        <w:rPr>
          <w:rFonts w:ascii="ArialMT" w:eastAsia="ArialMT" w:hAnsi="ArialMT" w:cs="ArialMT"/>
          <w:color w:val="000000"/>
          <w:sz w:val="20"/>
          <w:szCs w:val="20"/>
        </w:rPr>
        <w:t>written</w:t>
      </w:r>
      <w:proofErr w:type="spellEnd"/>
      <w:proofErr w:type="gramEnd"/>
      <w:r>
        <w:rPr>
          <w:rFonts w:ascii="ArialMT" w:eastAsia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20"/>
          <w:szCs w:val="20"/>
        </w:rPr>
        <w:t>approval</w:t>
      </w:r>
      <w:proofErr w:type="spellEnd"/>
      <w:r>
        <w:rPr>
          <w:rFonts w:ascii="ArialMT" w:eastAsia="ArialMT" w:hAnsi="ArialMT" w:cs="ArialMT"/>
          <w:color w:val="000000"/>
          <w:sz w:val="20"/>
          <w:szCs w:val="20"/>
        </w:rPr>
        <w:t xml:space="preserve"> of the Fédération Française de Voile.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Such notice of approval shall be posted on the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proofErr w:type="gram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official</w:t>
      </w:r>
      <w:proofErr w:type="gram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notice board during the event.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-Black" w:eastAsia="Arial-Black" w:hAnsi="Arial-Black" w:cs="Arial-Black"/>
          <w:color w:val="000000"/>
          <w:sz w:val="20"/>
          <w:szCs w:val="20"/>
          <w:lang w:val="en-US"/>
        </w:rPr>
        <w:t xml:space="preserve">APPENDIX R </w:t>
      </w: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(*):</w:t>
      </w:r>
    </w:p>
    <w:p w:rsidR="004B72E0" w:rsidRPr="000379D0" w:rsidRDefault="00EC77DC">
      <w:pPr>
        <w:pStyle w:val="Standard"/>
        <w:autoSpaceDE w:val="0"/>
        <w:rPr>
          <w:rFonts w:ascii="ArialMT" w:eastAsia="ArialMT" w:hAnsi="ArialMT" w:cs="ArialMT"/>
          <w:color w:val="000000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Appeals shall be sent to the head-office of </w:t>
      </w: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Fédération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</w:t>
      </w: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Française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 de Voile, 17 rue Henri </w:t>
      </w:r>
      <w:proofErr w:type="spellStart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Bocquillon</w:t>
      </w:r>
      <w:proofErr w:type="spellEnd"/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>,</w:t>
      </w:r>
    </w:p>
    <w:p w:rsidR="004B72E0" w:rsidRDefault="00EC77DC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  <w:r w:rsidRPr="000379D0">
        <w:rPr>
          <w:rFonts w:ascii="ArialMT" w:eastAsia="ArialMT" w:hAnsi="ArialMT" w:cs="ArialMT"/>
          <w:color w:val="000000"/>
          <w:sz w:val="20"/>
          <w:szCs w:val="20"/>
          <w:lang w:val="en-US"/>
        </w:rPr>
        <w:t xml:space="preserve">75015 Paris – email: </w:t>
      </w:r>
      <w:hyperlink r:id="rId9" w:history="1">
        <w:r w:rsidR="009C7517" w:rsidRPr="001D1954">
          <w:rPr>
            <w:rStyle w:val="Lienhypertexte"/>
            <w:rFonts w:ascii="ArialMT" w:eastAsia="ArialMT" w:hAnsi="ArialMT" w:cs="ArialMT"/>
            <w:sz w:val="20"/>
            <w:szCs w:val="20"/>
            <w:lang w:val="en-US"/>
          </w:rPr>
          <w:t>jury.appel@ffvoile.fr</w:t>
        </w:r>
      </w:hyperlink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Default="009C7517">
      <w:pPr>
        <w:pStyle w:val="Standard"/>
        <w:autoSpaceDE w:val="0"/>
        <w:rPr>
          <w:rFonts w:ascii="ArialMT" w:eastAsia="ArialMT" w:hAnsi="ArialMT" w:cs="ArialMT"/>
          <w:color w:val="0000FF"/>
          <w:sz w:val="20"/>
          <w:szCs w:val="20"/>
          <w:lang w:val="en-US"/>
        </w:rPr>
      </w:pPr>
    </w:p>
    <w:p w:rsidR="009C7517" w:rsidRPr="000379D0" w:rsidRDefault="009C7517" w:rsidP="00C563E9">
      <w:pPr>
        <w:pStyle w:val="Standard"/>
        <w:autoSpaceDE w:val="0"/>
        <w:rPr>
          <w:rFonts w:ascii="Arial-BoldMT" w:eastAsia="Arial-BoldMT" w:hAnsi="Arial-BoldMT" w:cs="Arial-BoldMT"/>
          <w:b/>
          <w:bCs/>
          <w:color w:val="000000"/>
          <w:sz w:val="20"/>
          <w:szCs w:val="20"/>
          <w:lang w:val="en-US"/>
        </w:rPr>
      </w:pPr>
    </w:p>
    <w:p w:rsidR="00F1536E" w:rsidRPr="009C7517" w:rsidRDefault="00F1536E" w:rsidP="00F1536E">
      <w:pPr>
        <w:pStyle w:val="Standard"/>
        <w:autoSpaceDE w:val="0"/>
        <w:rPr>
          <w:rFonts w:ascii="ArialMT" w:eastAsia="ArialMT" w:hAnsi="ArialMT" w:cs="ArialMT"/>
          <w:b/>
          <w:sz w:val="20"/>
          <w:szCs w:val="20"/>
          <w:lang w:val="en-US"/>
        </w:rPr>
      </w:pPr>
    </w:p>
    <w:sectPr w:rsidR="00F1536E" w:rsidRPr="009C7517" w:rsidSect="005E06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45" w:rsidRDefault="00514145">
      <w:r>
        <w:separator/>
      </w:r>
    </w:p>
  </w:endnote>
  <w:endnote w:type="continuationSeparator" w:id="0">
    <w:p w:rsidR="00514145" w:rsidRDefault="0051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-BoldMT">
    <w:altName w:val="Times New Roman"/>
    <w:charset w:val="00"/>
    <w:family w:val="auto"/>
    <w:pitch w:val="default"/>
  </w:font>
  <w:font w:name="Arial-ItalicMT">
    <w:altName w:val="Arabic Typesetting"/>
    <w:charset w:val="00"/>
    <w:family w:val="script"/>
    <w:pitch w:val="default"/>
  </w:font>
  <w:font w:name="TimesNewRomanPSMT">
    <w:altName w:val="Times New Roman"/>
    <w:charset w:val="00"/>
    <w:family w:val="roman"/>
    <w:pitch w:val="default"/>
  </w:font>
  <w:font w:name="Arial-Bla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45" w:rsidRDefault="00514145">
      <w:r>
        <w:rPr>
          <w:color w:val="000000"/>
        </w:rPr>
        <w:separator/>
      </w:r>
    </w:p>
  </w:footnote>
  <w:footnote w:type="continuationSeparator" w:id="0">
    <w:p w:rsidR="00514145" w:rsidRDefault="00514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16"/>
    <w:multiLevelType w:val="multilevel"/>
    <w:tmpl w:val="C434AF52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">
    <w:nsid w:val="04F02743"/>
    <w:multiLevelType w:val="multilevel"/>
    <w:tmpl w:val="D1FC2EE2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6285CA4"/>
    <w:multiLevelType w:val="hybridMultilevel"/>
    <w:tmpl w:val="126CF700"/>
    <w:lvl w:ilvl="0" w:tplc="47A02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EC2E29"/>
    <w:multiLevelType w:val="multilevel"/>
    <w:tmpl w:val="C434AF52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4">
    <w:nsid w:val="0F126249"/>
    <w:multiLevelType w:val="multilevel"/>
    <w:tmpl w:val="C82CDEC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490033A"/>
    <w:multiLevelType w:val="multilevel"/>
    <w:tmpl w:val="F706370E"/>
    <w:lvl w:ilvl="0">
      <w:start w:val="20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175427C5"/>
    <w:multiLevelType w:val="hybridMultilevel"/>
    <w:tmpl w:val="39BC52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6C8C"/>
    <w:multiLevelType w:val="multilevel"/>
    <w:tmpl w:val="0E9AA2B4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2751DD8"/>
    <w:multiLevelType w:val="hybridMultilevel"/>
    <w:tmpl w:val="14787DCE"/>
    <w:lvl w:ilvl="0" w:tplc="08A60B2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38D6"/>
    <w:multiLevelType w:val="multilevel"/>
    <w:tmpl w:val="993AEA22"/>
    <w:lvl w:ilvl="0">
      <w:start w:val="18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28EA577A"/>
    <w:multiLevelType w:val="multilevel"/>
    <w:tmpl w:val="6434899C"/>
    <w:lvl w:ilvl="0">
      <w:start w:val="1"/>
      <w:numFmt w:val="decimal"/>
      <w:lvlText w:val="%1."/>
      <w:lvlJc w:val="left"/>
    </w:lvl>
    <w:lvl w:ilvl="1">
      <w:start w:val="1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9EE38CB"/>
    <w:multiLevelType w:val="multilevel"/>
    <w:tmpl w:val="1638E59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1A7580"/>
    <w:multiLevelType w:val="multilevel"/>
    <w:tmpl w:val="23B2B6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F5B717F"/>
    <w:multiLevelType w:val="multilevel"/>
    <w:tmpl w:val="CAA25B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5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FDF28F3"/>
    <w:multiLevelType w:val="multilevel"/>
    <w:tmpl w:val="54746DEA"/>
    <w:lvl w:ilvl="0">
      <w:start w:val="17"/>
      <w:numFmt w:val="decimal"/>
      <w:lvlText w:val="%1.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319851C0"/>
    <w:multiLevelType w:val="hybridMultilevel"/>
    <w:tmpl w:val="DDC45736"/>
    <w:lvl w:ilvl="0" w:tplc="373200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B5558"/>
    <w:multiLevelType w:val="multilevel"/>
    <w:tmpl w:val="CB7250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9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A0925A7"/>
    <w:multiLevelType w:val="multilevel"/>
    <w:tmpl w:val="86EA48B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8B128B"/>
    <w:multiLevelType w:val="multilevel"/>
    <w:tmpl w:val="1FFEA67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9">
    <w:nsid w:val="3F8C1F45"/>
    <w:multiLevelType w:val="hybridMultilevel"/>
    <w:tmpl w:val="52C24E92"/>
    <w:lvl w:ilvl="0" w:tplc="0C00A16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6621E"/>
    <w:multiLevelType w:val="multilevel"/>
    <w:tmpl w:val="D8C6C37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4442F4D"/>
    <w:multiLevelType w:val="hybridMultilevel"/>
    <w:tmpl w:val="F1E475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76FCB"/>
    <w:multiLevelType w:val="multilevel"/>
    <w:tmpl w:val="06DEC86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>
    <w:nsid w:val="4A417402"/>
    <w:multiLevelType w:val="multilevel"/>
    <w:tmpl w:val="69929E74"/>
    <w:lvl w:ilvl="0">
      <w:start w:val="17"/>
      <w:numFmt w:val="decimal"/>
      <w:lvlText w:val="%1"/>
      <w:lvlJc w:val="left"/>
      <w:pPr>
        <w:ind w:left="375" w:hanging="375"/>
      </w:pPr>
      <w:rPr>
        <w:rFonts w:ascii="ArialMT" w:eastAsia="ArialMT" w:hAnsi="ArialMT" w:cs="ArialMT" w:hint="default"/>
        <w:b w:val="0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ascii="ArialMT" w:eastAsia="ArialMT" w:hAnsi="ArialMT" w:cs="ArialMT" w:hint="default"/>
        <w:b w:val="0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ascii="ArialMT" w:eastAsia="ArialMT" w:hAnsi="ArialMT" w:cs="ArialMT" w:hint="default"/>
        <w:b w:val="0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ascii="ArialMT" w:eastAsia="ArialMT" w:hAnsi="ArialMT" w:cs="ArialMT" w:hint="default"/>
        <w:b w:val="0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ascii="ArialMT" w:eastAsia="ArialMT" w:hAnsi="ArialMT" w:cs="ArialMT" w:hint="default"/>
        <w:b w:val="0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ascii="ArialMT" w:eastAsia="ArialMT" w:hAnsi="ArialMT" w:cs="ArialMT" w:hint="default"/>
        <w:b w:val="0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ascii="ArialMT" w:eastAsia="ArialMT" w:hAnsi="ArialMT" w:cs="ArialMT" w:hint="default"/>
        <w:b w:val="0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ascii="ArialMT" w:eastAsia="ArialMT" w:hAnsi="ArialMT" w:cs="ArialM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ascii="ArialMT" w:eastAsia="ArialMT" w:hAnsi="ArialMT" w:cs="ArialMT" w:hint="default"/>
        <w:b w:val="0"/>
      </w:rPr>
    </w:lvl>
  </w:abstractNum>
  <w:abstractNum w:abstractNumId="24">
    <w:nsid w:val="4C8A7DE9"/>
    <w:multiLevelType w:val="hybridMultilevel"/>
    <w:tmpl w:val="9822F85C"/>
    <w:lvl w:ilvl="0" w:tplc="6158F41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F59DB"/>
    <w:multiLevelType w:val="multilevel"/>
    <w:tmpl w:val="BE240178"/>
    <w:lvl w:ilvl="0">
      <w:start w:val="1"/>
      <w:numFmt w:val="decimal"/>
      <w:lvlText w:val="%1.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>
    <w:nsid w:val="595B3445"/>
    <w:multiLevelType w:val="hybridMultilevel"/>
    <w:tmpl w:val="F1062926"/>
    <w:lvl w:ilvl="0" w:tplc="4D9236B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B44F5"/>
    <w:multiLevelType w:val="multilevel"/>
    <w:tmpl w:val="6C08D7AC"/>
    <w:lvl w:ilvl="0">
      <w:start w:val="1"/>
      <w:numFmt w:val="decimal"/>
      <w:lvlText w:val="%1."/>
      <w:lvlJc w:val="left"/>
    </w:lvl>
    <w:lvl w:ilvl="1">
      <w:start w:val="8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BB9120C"/>
    <w:multiLevelType w:val="multilevel"/>
    <w:tmpl w:val="8DB27034"/>
    <w:lvl w:ilvl="0">
      <w:start w:val="17"/>
      <w:numFmt w:val="decimal"/>
      <w:lvlText w:val="%1."/>
      <w:lvlJc w:val="left"/>
    </w:lvl>
    <w:lvl w:ilvl="1">
      <w:start w:val="7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5C487911"/>
    <w:multiLevelType w:val="multilevel"/>
    <w:tmpl w:val="9B185E14"/>
    <w:lvl w:ilvl="0">
      <w:start w:val="17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5E2E52E5"/>
    <w:multiLevelType w:val="hybridMultilevel"/>
    <w:tmpl w:val="D5ACD470"/>
    <w:lvl w:ilvl="0" w:tplc="AC3AA10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63118"/>
    <w:multiLevelType w:val="multilevel"/>
    <w:tmpl w:val="3D7882C8"/>
    <w:lvl w:ilvl="0">
      <w:start w:val="1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69B81137"/>
    <w:multiLevelType w:val="multilevel"/>
    <w:tmpl w:val="3B92B738"/>
    <w:lvl w:ilvl="0">
      <w:start w:val="18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6B7F4889"/>
    <w:multiLevelType w:val="multilevel"/>
    <w:tmpl w:val="06540E0C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FFC5CBD"/>
    <w:multiLevelType w:val="multilevel"/>
    <w:tmpl w:val="34260B34"/>
    <w:lvl w:ilvl="0">
      <w:start w:val="16"/>
      <w:numFmt w:val="decimal"/>
      <w:lvlText w:val="%1."/>
      <w:lvlJc w:val="left"/>
    </w:lvl>
    <w:lvl w:ilvl="1">
      <w:start w:val="6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71382F51"/>
    <w:multiLevelType w:val="multilevel"/>
    <w:tmpl w:val="EC30889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6">
    <w:nsid w:val="732237F2"/>
    <w:multiLevelType w:val="multilevel"/>
    <w:tmpl w:val="D7B85B6C"/>
    <w:lvl w:ilvl="0">
      <w:start w:val="17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74966343"/>
    <w:multiLevelType w:val="multilevel"/>
    <w:tmpl w:val="7DF0FA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4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5A4573F"/>
    <w:multiLevelType w:val="multilevel"/>
    <w:tmpl w:val="8FA419CE"/>
    <w:lvl w:ilvl="0">
      <w:start w:val="17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76B96F9B"/>
    <w:multiLevelType w:val="multilevel"/>
    <w:tmpl w:val="DB803F2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88C575A"/>
    <w:multiLevelType w:val="hybridMultilevel"/>
    <w:tmpl w:val="6C8EFE40"/>
    <w:lvl w:ilvl="0" w:tplc="3224086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AC642A"/>
    <w:multiLevelType w:val="multilevel"/>
    <w:tmpl w:val="C6763B0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2">
    <w:nsid w:val="7DB55D3B"/>
    <w:multiLevelType w:val="multilevel"/>
    <w:tmpl w:val="B3DCAFD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33"/>
  </w:num>
  <w:num w:numId="5">
    <w:abstractNumId w:val="1"/>
  </w:num>
  <w:num w:numId="6">
    <w:abstractNumId w:val="27"/>
  </w:num>
  <w:num w:numId="7">
    <w:abstractNumId w:val="16"/>
  </w:num>
  <w:num w:numId="8">
    <w:abstractNumId w:val="10"/>
  </w:num>
  <w:num w:numId="9">
    <w:abstractNumId w:val="31"/>
  </w:num>
  <w:num w:numId="10">
    <w:abstractNumId w:val="12"/>
  </w:num>
  <w:num w:numId="11">
    <w:abstractNumId w:val="37"/>
  </w:num>
  <w:num w:numId="12">
    <w:abstractNumId w:val="13"/>
  </w:num>
  <w:num w:numId="13">
    <w:abstractNumId w:val="34"/>
  </w:num>
  <w:num w:numId="14">
    <w:abstractNumId w:val="29"/>
  </w:num>
  <w:num w:numId="15">
    <w:abstractNumId w:val="36"/>
  </w:num>
  <w:num w:numId="16">
    <w:abstractNumId w:val="38"/>
  </w:num>
  <w:num w:numId="17">
    <w:abstractNumId w:val="14"/>
  </w:num>
  <w:num w:numId="18">
    <w:abstractNumId w:val="28"/>
  </w:num>
  <w:num w:numId="19">
    <w:abstractNumId w:val="32"/>
  </w:num>
  <w:num w:numId="20">
    <w:abstractNumId w:val="9"/>
  </w:num>
  <w:num w:numId="21">
    <w:abstractNumId w:val="5"/>
  </w:num>
  <w:num w:numId="22">
    <w:abstractNumId w:val="17"/>
  </w:num>
  <w:num w:numId="23">
    <w:abstractNumId w:val="39"/>
  </w:num>
  <w:num w:numId="24">
    <w:abstractNumId w:val="21"/>
  </w:num>
  <w:num w:numId="25">
    <w:abstractNumId w:val="2"/>
  </w:num>
  <w:num w:numId="26">
    <w:abstractNumId w:val="6"/>
  </w:num>
  <w:num w:numId="27">
    <w:abstractNumId w:val="42"/>
  </w:num>
  <w:num w:numId="28">
    <w:abstractNumId w:val="20"/>
  </w:num>
  <w:num w:numId="29">
    <w:abstractNumId w:val="41"/>
  </w:num>
  <w:num w:numId="30">
    <w:abstractNumId w:val="18"/>
  </w:num>
  <w:num w:numId="31">
    <w:abstractNumId w:val="3"/>
  </w:num>
  <w:num w:numId="32">
    <w:abstractNumId w:val="0"/>
  </w:num>
  <w:num w:numId="33">
    <w:abstractNumId w:val="23"/>
  </w:num>
  <w:num w:numId="34">
    <w:abstractNumId w:val="35"/>
  </w:num>
  <w:num w:numId="35">
    <w:abstractNumId w:val="11"/>
  </w:num>
  <w:num w:numId="36">
    <w:abstractNumId w:val="30"/>
  </w:num>
  <w:num w:numId="37">
    <w:abstractNumId w:val="19"/>
  </w:num>
  <w:num w:numId="38">
    <w:abstractNumId w:val="26"/>
  </w:num>
  <w:num w:numId="39">
    <w:abstractNumId w:val="40"/>
  </w:num>
  <w:num w:numId="40">
    <w:abstractNumId w:val="24"/>
  </w:num>
  <w:num w:numId="41">
    <w:abstractNumId w:val="15"/>
  </w:num>
  <w:num w:numId="42">
    <w:abstractNumId w:val="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E0"/>
    <w:rsid w:val="00020D1E"/>
    <w:rsid w:val="00026D3E"/>
    <w:rsid w:val="000379D0"/>
    <w:rsid w:val="00076196"/>
    <w:rsid w:val="000C7041"/>
    <w:rsid w:val="00157856"/>
    <w:rsid w:val="00161CE1"/>
    <w:rsid w:val="00175812"/>
    <w:rsid w:val="0018243D"/>
    <w:rsid w:val="001E01F4"/>
    <w:rsid w:val="00260347"/>
    <w:rsid w:val="00282142"/>
    <w:rsid w:val="002A09F6"/>
    <w:rsid w:val="002E4560"/>
    <w:rsid w:val="00303C7E"/>
    <w:rsid w:val="00306FC3"/>
    <w:rsid w:val="00375262"/>
    <w:rsid w:val="003A2E74"/>
    <w:rsid w:val="004410CB"/>
    <w:rsid w:val="004A32D8"/>
    <w:rsid w:val="004B72E0"/>
    <w:rsid w:val="004C340E"/>
    <w:rsid w:val="00514145"/>
    <w:rsid w:val="00560593"/>
    <w:rsid w:val="00595096"/>
    <w:rsid w:val="005E06C8"/>
    <w:rsid w:val="006C705B"/>
    <w:rsid w:val="006C76DF"/>
    <w:rsid w:val="00733020"/>
    <w:rsid w:val="00755AAB"/>
    <w:rsid w:val="00791E77"/>
    <w:rsid w:val="00804E12"/>
    <w:rsid w:val="0081036D"/>
    <w:rsid w:val="00823385"/>
    <w:rsid w:val="008328A9"/>
    <w:rsid w:val="00843DA3"/>
    <w:rsid w:val="00866EFA"/>
    <w:rsid w:val="00897FEB"/>
    <w:rsid w:val="008B4542"/>
    <w:rsid w:val="008D7B90"/>
    <w:rsid w:val="009C7517"/>
    <w:rsid w:val="009E4442"/>
    <w:rsid w:val="00A07346"/>
    <w:rsid w:val="00A136EB"/>
    <w:rsid w:val="00A9395A"/>
    <w:rsid w:val="00AB1DC3"/>
    <w:rsid w:val="00AB35A0"/>
    <w:rsid w:val="00B33F36"/>
    <w:rsid w:val="00B864BD"/>
    <w:rsid w:val="00C11568"/>
    <w:rsid w:val="00C31EE0"/>
    <w:rsid w:val="00C35E1B"/>
    <w:rsid w:val="00C563E9"/>
    <w:rsid w:val="00C6436D"/>
    <w:rsid w:val="00C874C2"/>
    <w:rsid w:val="00D13AC7"/>
    <w:rsid w:val="00D94B8C"/>
    <w:rsid w:val="00E1331D"/>
    <w:rsid w:val="00E32D0F"/>
    <w:rsid w:val="00E465B4"/>
    <w:rsid w:val="00EC77DC"/>
    <w:rsid w:val="00ED3867"/>
    <w:rsid w:val="00F1536E"/>
    <w:rsid w:val="00F4066D"/>
    <w:rsid w:val="00F75FAD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C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E06C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E06C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E06C8"/>
    <w:pPr>
      <w:spacing w:after="120"/>
    </w:pPr>
  </w:style>
  <w:style w:type="paragraph" w:styleId="Liste">
    <w:name w:val="List"/>
    <w:basedOn w:val="Textbody"/>
    <w:rsid w:val="005E06C8"/>
  </w:style>
  <w:style w:type="paragraph" w:styleId="Lgende">
    <w:name w:val="caption"/>
    <w:basedOn w:val="Standard"/>
    <w:rsid w:val="005E06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06C8"/>
    <w:pPr>
      <w:suppressLineNumbers/>
    </w:pPr>
  </w:style>
  <w:style w:type="character" w:customStyle="1" w:styleId="NumberingSymbols">
    <w:name w:val="Numbering Symbols"/>
    <w:rsid w:val="005E06C8"/>
  </w:style>
  <w:style w:type="character" w:customStyle="1" w:styleId="BulletSymbols">
    <w:name w:val="Bullet Symbols"/>
    <w:rsid w:val="005E06C8"/>
    <w:rPr>
      <w:rFonts w:ascii="OpenSymbol" w:eastAsia="OpenSymbol" w:hAnsi="OpenSymbol" w:cs="OpenSymbol"/>
    </w:rPr>
  </w:style>
  <w:style w:type="paragraph" w:styleId="Paragraphedeliste">
    <w:name w:val="List Paragraph"/>
    <w:basedOn w:val="Normal"/>
    <w:uiPriority w:val="34"/>
    <w:qFormat/>
    <w:rsid w:val="008328A9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9C7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C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E06C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E06C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E06C8"/>
    <w:pPr>
      <w:spacing w:after="120"/>
    </w:pPr>
  </w:style>
  <w:style w:type="paragraph" w:styleId="Liste">
    <w:name w:val="List"/>
    <w:basedOn w:val="Textbody"/>
    <w:rsid w:val="005E06C8"/>
  </w:style>
  <w:style w:type="paragraph" w:styleId="Lgende">
    <w:name w:val="caption"/>
    <w:basedOn w:val="Standard"/>
    <w:rsid w:val="005E06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06C8"/>
    <w:pPr>
      <w:suppressLineNumbers/>
    </w:pPr>
  </w:style>
  <w:style w:type="character" w:customStyle="1" w:styleId="NumberingSymbols">
    <w:name w:val="Numbering Symbols"/>
    <w:rsid w:val="005E06C8"/>
  </w:style>
  <w:style w:type="character" w:customStyle="1" w:styleId="BulletSymbols">
    <w:name w:val="Bullet Symbols"/>
    <w:rsid w:val="005E06C8"/>
    <w:rPr>
      <w:rFonts w:ascii="OpenSymbol" w:eastAsia="OpenSymbol" w:hAnsi="OpenSymbol" w:cs="OpenSymbol"/>
    </w:rPr>
  </w:style>
  <w:style w:type="paragraph" w:styleId="Paragraphedeliste">
    <w:name w:val="List Paragraph"/>
    <w:basedOn w:val="Normal"/>
    <w:uiPriority w:val="34"/>
    <w:qFormat/>
    <w:rsid w:val="008328A9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iPriority w:val="99"/>
    <w:unhideWhenUsed/>
    <w:rsid w:val="009C7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ury.appel@ffvoi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28BF6-4DEE-4786-8524-5699793C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2207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RIVAS</dc:creator>
  <cp:lastModifiedBy>SNGRPC</cp:lastModifiedBy>
  <cp:revision>2</cp:revision>
  <dcterms:created xsi:type="dcterms:W3CDTF">2014-11-22T07:27:00Z</dcterms:created>
  <dcterms:modified xsi:type="dcterms:W3CDTF">2014-11-22T07:27:00Z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